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6B0FCF" w14:textId="77777777" w:rsidR="009C411B" w:rsidRPr="00B253A6" w:rsidRDefault="00E02D5C" w:rsidP="009C411B">
      <w:pPr>
        <w:jc w:val="center"/>
        <w:rPr>
          <w:b/>
          <w:color w:val="0070C0"/>
          <w:sz w:val="22"/>
          <w:szCs w:val="22"/>
        </w:rPr>
      </w:pPr>
      <w:bookmarkStart w:id="0" w:name="_GoBack"/>
      <w:bookmarkEnd w:id="0"/>
      <w:r w:rsidRPr="00B253A6">
        <w:rPr>
          <w:noProof/>
          <w:sz w:val="22"/>
          <w:szCs w:val="22"/>
        </w:rPr>
        <w:drawing>
          <wp:anchor distT="0" distB="0" distL="114935" distR="114935" simplePos="0" relativeHeight="251657728" behindDoc="1" locked="0" layoutInCell="1" allowOverlap="1" wp14:anchorId="40B93B98" wp14:editId="07777777">
            <wp:simplePos x="0" y="0"/>
            <wp:positionH relativeFrom="column">
              <wp:posOffset>8419465</wp:posOffset>
            </wp:positionH>
            <wp:positionV relativeFrom="paragraph">
              <wp:posOffset>-330835</wp:posOffset>
            </wp:positionV>
            <wp:extent cx="1223645" cy="741680"/>
            <wp:effectExtent l="0" t="0" r="0" b="0"/>
            <wp:wrapTight wrapText="bothSides">
              <wp:wrapPolygon edited="0">
                <wp:start x="0" y="0"/>
                <wp:lineTo x="0" y="21082"/>
                <wp:lineTo x="21185" y="21082"/>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21" t="-37" r="-21" b="-37"/>
                    <a:stretch>
                      <a:fillRect/>
                    </a:stretch>
                  </pic:blipFill>
                  <pic:spPr bwMode="auto">
                    <a:xfrm>
                      <a:off x="0" y="0"/>
                      <a:ext cx="122364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33C8C" w:rsidRPr="00B253A6">
        <w:rPr>
          <w:color w:val="008080"/>
          <w:sz w:val="22"/>
          <w:szCs w:val="22"/>
        </w:rPr>
        <w:t xml:space="preserve"> </w:t>
      </w:r>
      <w:r w:rsidR="00433C8C" w:rsidRPr="00B253A6">
        <w:rPr>
          <w:sz w:val="22"/>
          <w:szCs w:val="22"/>
        </w:rPr>
        <w:cr/>
      </w:r>
      <w:r w:rsidR="00B253A6">
        <w:rPr>
          <w:sz w:val="22"/>
          <w:szCs w:val="22"/>
        </w:rPr>
        <w:t xml:space="preserve">                                   </w:t>
      </w:r>
      <w:r w:rsidR="00B331F3" w:rsidRPr="00B253A6">
        <w:rPr>
          <w:b/>
          <w:color w:val="0070C0"/>
          <w:sz w:val="36"/>
          <w:szCs w:val="22"/>
        </w:rPr>
        <w:t>Bearnes</w:t>
      </w:r>
      <w:r w:rsidR="00433C8C" w:rsidRPr="00B253A6">
        <w:rPr>
          <w:b/>
          <w:color w:val="0070C0"/>
          <w:sz w:val="36"/>
          <w:szCs w:val="22"/>
        </w:rPr>
        <w:t xml:space="preserve"> P</w:t>
      </w:r>
      <w:r w:rsidR="009C411B" w:rsidRPr="00B253A6">
        <w:rPr>
          <w:b/>
          <w:color w:val="0070C0"/>
          <w:sz w:val="36"/>
          <w:szCs w:val="22"/>
        </w:rPr>
        <w:t>rim</w:t>
      </w:r>
      <w:r w:rsidR="00D03490" w:rsidRPr="00B253A6">
        <w:rPr>
          <w:b/>
          <w:color w:val="0070C0"/>
          <w:sz w:val="36"/>
          <w:szCs w:val="22"/>
        </w:rPr>
        <w:t>ary School Improvement Plan 201</w:t>
      </w:r>
      <w:r w:rsidR="002258B1">
        <w:rPr>
          <w:b/>
          <w:color w:val="0070C0"/>
          <w:sz w:val="36"/>
          <w:szCs w:val="22"/>
        </w:rPr>
        <w:t>9</w:t>
      </w:r>
      <w:r w:rsidR="00D03490" w:rsidRPr="00B253A6">
        <w:rPr>
          <w:b/>
          <w:color w:val="0070C0"/>
          <w:sz w:val="36"/>
          <w:szCs w:val="22"/>
        </w:rPr>
        <w:t>-20</w:t>
      </w:r>
      <w:r w:rsidR="002258B1">
        <w:rPr>
          <w:b/>
          <w:color w:val="0070C0"/>
          <w:sz w:val="36"/>
          <w:szCs w:val="22"/>
        </w:rPr>
        <w:t>20</w:t>
      </w:r>
    </w:p>
    <w:p w14:paraId="1ABC2443" w14:textId="77777777" w:rsidR="00433C8C" w:rsidRPr="00B253A6" w:rsidRDefault="00E02D5C" w:rsidP="00D33B7D">
      <w:pPr>
        <w:rPr>
          <w:color w:val="0070C0"/>
          <w:sz w:val="22"/>
          <w:szCs w:val="22"/>
        </w:rPr>
      </w:pPr>
      <w:r w:rsidRPr="00B253A6">
        <w:rPr>
          <w:noProof/>
          <w:sz w:val="22"/>
          <w:szCs w:val="22"/>
        </w:rPr>
        <w:drawing>
          <wp:inline distT="0" distB="0" distL="0" distR="0" wp14:anchorId="294D68C7" wp14:editId="07777777">
            <wp:extent cx="1609725" cy="828675"/>
            <wp:effectExtent l="0" t="0" r="0" b="0"/>
            <wp:docPr id="1" name="Picture 1" descr="dZCRXlem5Pkx85ulAiKCmrnerd4KwkHqnUb5iW5E46TYra8gbqRPvB6IlyuvpHu_S890rXRG7neCR54OBwRUm7EAZys_B9z9VXPzRnvhIiO28M7rF21jHkoeFs9i1VyAs6pCMtso7dYX-Z0v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CRXlem5Pkx85ulAiKCmrnerd4KwkHqnUb5iW5E46TYra8gbqRPvB6IlyuvpHu_S890rXRG7neCR54OBwRUm7EAZys_B9z9VXPzRnvhIiO28M7rF21jHkoeFs9i1VyAs6pCMtso7dYX-Z0vJw"/>
                    <pic:cNvPicPr>
                      <a:picLocks noChangeAspect="1" noChangeArrowheads="1"/>
                    </pic:cNvPicPr>
                  </pic:nvPicPr>
                  <pic:blipFill>
                    <a:blip r:embed="rId11" cstate="print">
                      <a:extLst>
                        <a:ext uri="{28A0092B-C50C-407E-A947-70E740481C1C}">
                          <a14:useLocalDpi xmlns:a14="http://schemas.microsoft.com/office/drawing/2010/main" val="0"/>
                        </a:ext>
                      </a:extLst>
                    </a:blip>
                    <a:srcRect t="28384" r="-9216" b="18341"/>
                    <a:stretch>
                      <a:fillRect/>
                    </a:stretch>
                  </pic:blipFill>
                  <pic:spPr bwMode="auto">
                    <a:xfrm>
                      <a:off x="0" y="0"/>
                      <a:ext cx="1609725" cy="828675"/>
                    </a:xfrm>
                    <a:prstGeom prst="rect">
                      <a:avLst/>
                    </a:prstGeom>
                    <a:noFill/>
                    <a:ln>
                      <a:noFill/>
                    </a:ln>
                  </pic:spPr>
                </pic:pic>
              </a:graphicData>
            </a:graphic>
          </wp:inline>
        </w:drawing>
      </w:r>
      <w:r w:rsidR="00433C8C" w:rsidRPr="00B253A6">
        <w:rPr>
          <w:color w:val="0070C0"/>
          <w:sz w:val="22"/>
          <w:szCs w:val="22"/>
        </w:rPr>
        <w:t>Member of The Link Academy Trust</w:t>
      </w:r>
    </w:p>
    <w:p w14:paraId="672A6659" w14:textId="77777777" w:rsidR="00433C8C" w:rsidRPr="00B253A6" w:rsidRDefault="00433C8C">
      <w:pPr>
        <w:rPr>
          <w:color w:val="000080"/>
          <w:sz w:val="22"/>
          <w:szCs w:val="22"/>
        </w:rPr>
      </w:pPr>
    </w:p>
    <w:p w14:paraId="43823494" w14:textId="77777777" w:rsidR="00433C8C" w:rsidRPr="00B253A6" w:rsidRDefault="00433C8C">
      <w:pPr>
        <w:rPr>
          <w:sz w:val="22"/>
          <w:szCs w:val="22"/>
        </w:rPr>
      </w:pPr>
      <w:r w:rsidRPr="00B253A6">
        <w:rPr>
          <w:sz w:val="22"/>
          <w:szCs w:val="22"/>
        </w:rPr>
        <w:t xml:space="preserve">This plan has been created by the </w:t>
      </w:r>
      <w:r w:rsidR="002258B1">
        <w:rPr>
          <w:sz w:val="22"/>
          <w:szCs w:val="22"/>
        </w:rPr>
        <w:t xml:space="preserve">Academy </w:t>
      </w:r>
      <w:r w:rsidRPr="00B253A6">
        <w:rPr>
          <w:sz w:val="22"/>
          <w:szCs w:val="22"/>
        </w:rPr>
        <w:t xml:space="preserve">Head, in consultation with staff.  It </w:t>
      </w:r>
      <w:r w:rsidR="0049229F" w:rsidRPr="00B253A6">
        <w:rPr>
          <w:sz w:val="22"/>
          <w:szCs w:val="22"/>
        </w:rPr>
        <w:t>identifies strategic</w:t>
      </w:r>
      <w:r w:rsidRPr="00B253A6">
        <w:rPr>
          <w:sz w:val="22"/>
          <w:szCs w:val="22"/>
        </w:rPr>
        <w:t xml:space="preserve"> developments that the school will endeavour to make </w:t>
      </w:r>
      <w:r w:rsidR="00D03490" w:rsidRPr="00B253A6">
        <w:rPr>
          <w:sz w:val="22"/>
          <w:szCs w:val="22"/>
        </w:rPr>
        <w:t>during the academic year 201</w:t>
      </w:r>
      <w:r w:rsidR="002258B1">
        <w:rPr>
          <w:sz w:val="22"/>
          <w:szCs w:val="22"/>
        </w:rPr>
        <w:t>9</w:t>
      </w:r>
      <w:r w:rsidR="00D03490" w:rsidRPr="00B253A6">
        <w:rPr>
          <w:sz w:val="22"/>
          <w:szCs w:val="22"/>
        </w:rPr>
        <w:t>– 20</w:t>
      </w:r>
      <w:r w:rsidR="002258B1">
        <w:rPr>
          <w:sz w:val="22"/>
          <w:szCs w:val="22"/>
        </w:rPr>
        <w:t>20</w:t>
      </w:r>
      <w:r w:rsidRPr="00B253A6">
        <w:rPr>
          <w:sz w:val="22"/>
          <w:szCs w:val="22"/>
        </w:rPr>
        <w:t>. It guides our work and allows the stakeholders to monitor our progress towards reaching our objectives. This plan has been agreed with our Executive Principal and links with the MAT Improvement Plan.</w:t>
      </w:r>
    </w:p>
    <w:p w14:paraId="0A37501D" w14:textId="77777777" w:rsidR="00433C8C" w:rsidRPr="00B253A6" w:rsidRDefault="00433C8C">
      <w:pPr>
        <w:rPr>
          <w:sz w:val="22"/>
          <w:szCs w:val="22"/>
        </w:rPr>
      </w:pPr>
    </w:p>
    <w:p w14:paraId="0D8BF669" w14:textId="77777777" w:rsidR="00433C8C" w:rsidRPr="00B253A6" w:rsidRDefault="00433C8C">
      <w:pPr>
        <w:rPr>
          <w:sz w:val="22"/>
          <w:szCs w:val="22"/>
        </w:rPr>
      </w:pPr>
      <w:r w:rsidRPr="00B253A6">
        <w:rPr>
          <w:sz w:val="22"/>
          <w:szCs w:val="22"/>
        </w:rPr>
        <w:t>This plan has been written following consideration of:</w:t>
      </w:r>
    </w:p>
    <w:p w14:paraId="66B54E1F" w14:textId="77777777" w:rsidR="00433C8C" w:rsidRPr="00B253A6" w:rsidRDefault="00433C8C">
      <w:pPr>
        <w:numPr>
          <w:ilvl w:val="0"/>
          <w:numId w:val="1"/>
        </w:numPr>
        <w:rPr>
          <w:sz w:val="22"/>
          <w:szCs w:val="22"/>
        </w:rPr>
      </w:pPr>
      <w:r w:rsidRPr="00B253A6">
        <w:rPr>
          <w:sz w:val="22"/>
          <w:szCs w:val="22"/>
        </w:rPr>
        <w:t>Issues that were brought up in the most recent OFSTED inspections for School, and on recent Academy Learning Walks.</w:t>
      </w:r>
    </w:p>
    <w:p w14:paraId="7E97CFDB" w14:textId="77777777" w:rsidR="00433C8C" w:rsidRPr="00B253A6" w:rsidRDefault="00433C8C">
      <w:pPr>
        <w:numPr>
          <w:ilvl w:val="0"/>
          <w:numId w:val="1"/>
        </w:numPr>
        <w:rPr>
          <w:sz w:val="22"/>
          <w:szCs w:val="22"/>
        </w:rPr>
      </w:pPr>
      <w:r w:rsidRPr="00B253A6">
        <w:rPr>
          <w:sz w:val="22"/>
          <w:szCs w:val="22"/>
        </w:rPr>
        <w:t>Local &amp; national developments in schools that we know will have an impact on the school during this academic year.</w:t>
      </w:r>
    </w:p>
    <w:p w14:paraId="5DAB6C7B" w14:textId="77777777" w:rsidR="00433C8C" w:rsidRPr="00B253A6" w:rsidRDefault="00433C8C">
      <w:pPr>
        <w:rPr>
          <w:sz w:val="22"/>
          <w:szCs w:val="22"/>
        </w:rPr>
      </w:pPr>
    </w:p>
    <w:p w14:paraId="4B879FBE" w14:textId="77777777" w:rsidR="00433C8C" w:rsidRPr="00B253A6" w:rsidRDefault="00433C8C">
      <w:pPr>
        <w:rPr>
          <w:sz w:val="22"/>
          <w:szCs w:val="22"/>
        </w:rPr>
      </w:pPr>
      <w:r w:rsidRPr="00B253A6">
        <w:rPr>
          <w:sz w:val="22"/>
          <w:szCs w:val="22"/>
        </w:rPr>
        <w:t>The contents of the plan are in line with the school vision, ethos and values.</w:t>
      </w:r>
    </w:p>
    <w:p w14:paraId="488F859A" w14:textId="77777777" w:rsidR="00433C8C" w:rsidRPr="00B253A6" w:rsidRDefault="00433C8C" w:rsidP="00A80699">
      <w:pPr>
        <w:pBdr>
          <w:top w:val="single" w:sz="4" w:space="1" w:color="000000"/>
          <w:left w:val="single" w:sz="4" w:space="4" w:color="000000"/>
          <w:bottom w:val="single" w:sz="4" w:space="1" w:color="000000"/>
          <w:right w:val="single" w:sz="4" w:space="4" w:color="000000"/>
        </w:pBdr>
        <w:shd w:val="clear" w:color="auto" w:fill="BFBFBF"/>
        <w:jc w:val="center"/>
        <w:rPr>
          <w:sz w:val="22"/>
          <w:szCs w:val="22"/>
        </w:rPr>
      </w:pPr>
      <w:r w:rsidRPr="00B253A6">
        <w:rPr>
          <w:b/>
          <w:sz w:val="22"/>
          <w:szCs w:val="22"/>
        </w:rPr>
        <w:t xml:space="preserve">OUR CORE VALUES </w:t>
      </w:r>
    </w:p>
    <w:p w14:paraId="56562BD7" w14:textId="77777777" w:rsidR="00C77CA1" w:rsidRPr="00B253A6" w:rsidRDefault="00C77CA1" w:rsidP="002258B1">
      <w:pPr>
        <w:suppressAutoHyphens w:val="0"/>
        <w:rPr>
          <w:rFonts w:eastAsia="Times New Roman"/>
          <w:sz w:val="22"/>
          <w:szCs w:val="22"/>
        </w:rPr>
      </w:pPr>
      <w:r w:rsidRPr="00B253A6">
        <w:rPr>
          <w:rFonts w:eastAsia="Times New Roman"/>
          <w:b/>
          <w:bCs/>
          <w:color w:val="000000"/>
          <w:sz w:val="22"/>
          <w:szCs w:val="22"/>
        </w:rPr>
        <w:t>Excellence:</w:t>
      </w:r>
      <w:r w:rsidR="002258B1">
        <w:rPr>
          <w:rFonts w:eastAsia="Times New Roman"/>
          <w:b/>
          <w:bCs/>
          <w:color w:val="000000"/>
          <w:sz w:val="22"/>
          <w:szCs w:val="22"/>
        </w:rPr>
        <w:t xml:space="preserve"> </w:t>
      </w:r>
      <w:r w:rsidRPr="00B253A6">
        <w:rPr>
          <w:rFonts w:eastAsia="Times New Roman"/>
          <w:color w:val="000000"/>
          <w:sz w:val="22"/>
          <w:szCs w:val="22"/>
        </w:rPr>
        <w:t>At Bearnes, we believe that every child should achieve their full potential by experiencing an education that is innovative, reflective and responsive to cutting edge educational research. We encourage children to understand the way they learn, the purpose of learning and its relevance to the real world and their future.</w:t>
      </w:r>
    </w:p>
    <w:p w14:paraId="48DB661B" w14:textId="77777777" w:rsidR="00C77CA1" w:rsidRPr="00B253A6" w:rsidRDefault="002258B1" w:rsidP="002258B1">
      <w:pPr>
        <w:suppressAutoHyphens w:val="0"/>
        <w:spacing w:before="280" w:after="280"/>
        <w:rPr>
          <w:rFonts w:eastAsia="Times New Roman"/>
          <w:sz w:val="22"/>
          <w:szCs w:val="22"/>
        </w:rPr>
      </w:pPr>
      <w:r>
        <w:rPr>
          <w:rFonts w:eastAsia="Times New Roman"/>
          <w:b/>
          <w:bCs/>
          <w:color w:val="000000"/>
          <w:sz w:val="22"/>
          <w:szCs w:val="22"/>
        </w:rPr>
        <w:t>A</w:t>
      </w:r>
      <w:r w:rsidR="00C77CA1" w:rsidRPr="00B253A6">
        <w:rPr>
          <w:rFonts w:eastAsia="Times New Roman"/>
          <w:b/>
          <w:bCs/>
          <w:color w:val="000000"/>
          <w:sz w:val="22"/>
          <w:szCs w:val="22"/>
        </w:rPr>
        <w:t>mbition:</w:t>
      </w:r>
      <w:r>
        <w:rPr>
          <w:rFonts w:eastAsia="Times New Roman"/>
          <w:b/>
          <w:bCs/>
          <w:color w:val="000000"/>
          <w:sz w:val="22"/>
          <w:szCs w:val="22"/>
        </w:rPr>
        <w:t xml:space="preserve"> </w:t>
      </w:r>
      <w:r w:rsidR="00C77CA1" w:rsidRPr="00B253A6">
        <w:rPr>
          <w:rFonts w:eastAsia="Times New Roman"/>
          <w:color w:val="000000"/>
          <w:sz w:val="22"/>
          <w:szCs w:val="22"/>
        </w:rPr>
        <w:t>We foster a healthy lifestyle by developing understanding and encouraging good practice.</w:t>
      </w:r>
      <w:r>
        <w:rPr>
          <w:rFonts w:eastAsia="Times New Roman"/>
          <w:color w:val="000000"/>
          <w:sz w:val="22"/>
          <w:szCs w:val="22"/>
        </w:rPr>
        <w:t xml:space="preserve"> </w:t>
      </w:r>
      <w:r w:rsidR="00C77CA1" w:rsidRPr="00B253A6">
        <w:rPr>
          <w:rFonts w:eastAsia="Times New Roman"/>
          <w:color w:val="000000"/>
          <w:sz w:val="22"/>
          <w:szCs w:val="22"/>
        </w:rPr>
        <w:t>We provide opportunities for pupils to develop creatively, emotionally, physically, morally and spiritually.</w:t>
      </w:r>
    </w:p>
    <w:p w14:paraId="7C7F80CA" w14:textId="77777777" w:rsidR="00C77CA1" w:rsidRPr="00B253A6" w:rsidRDefault="00C77CA1" w:rsidP="00C77CA1">
      <w:pPr>
        <w:suppressAutoHyphens w:val="0"/>
        <w:spacing w:before="280" w:after="280"/>
        <w:rPr>
          <w:rFonts w:eastAsia="Times New Roman"/>
          <w:sz w:val="22"/>
          <w:szCs w:val="22"/>
        </w:rPr>
      </w:pPr>
      <w:r w:rsidRPr="00B253A6">
        <w:rPr>
          <w:rFonts w:eastAsia="Times New Roman"/>
          <w:b/>
          <w:bCs/>
          <w:color w:val="000000"/>
          <w:sz w:val="22"/>
          <w:szCs w:val="22"/>
        </w:rPr>
        <w:t>Inspiration:</w:t>
      </w:r>
      <w:r w:rsidR="002258B1">
        <w:rPr>
          <w:rFonts w:eastAsia="Times New Roman"/>
          <w:b/>
          <w:bCs/>
          <w:color w:val="000000"/>
          <w:sz w:val="22"/>
          <w:szCs w:val="22"/>
        </w:rPr>
        <w:t xml:space="preserve"> </w:t>
      </w:r>
      <w:r w:rsidRPr="00B253A6">
        <w:rPr>
          <w:rFonts w:eastAsia="Times New Roman"/>
          <w:color w:val="000000"/>
          <w:sz w:val="22"/>
          <w:szCs w:val="22"/>
        </w:rPr>
        <w:t>We provide our pupils with an exciting, rich curriculum involving a wide ranging experiences linked to our local environment and the wider world.</w:t>
      </w:r>
      <w:r w:rsidR="002258B1">
        <w:rPr>
          <w:rFonts w:eastAsia="Times New Roman"/>
          <w:color w:val="000000"/>
          <w:sz w:val="22"/>
          <w:szCs w:val="22"/>
        </w:rPr>
        <w:t xml:space="preserve"> </w:t>
      </w:r>
      <w:r w:rsidRPr="00B253A6">
        <w:rPr>
          <w:rFonts w:eastAsia="Times New Roman"/>
          <w:color w:val="000000"/>
          <w:sz w:val="22"/>
          <w:szCs w:val="22"/>
        </w:rPr>
        <w:t>We provide a stimulating and varied environment which pupils have a say in, and enjoy; where their curiosity, ability to question, think and argue rationally is fostered.</w:t>
      </w:r>
    </w:p>
    <w:p w14:paraId="505D1554" w14:textId="77777777" w:rsidR="00433C8C" w:rsidRPr="00B253A6" w:rsidRDefault="00C77CA1" w:rsidP="00C77CA1">
      <w:pPr>
        <w:suppressAutoHyphens w:val="0"/>
        <w:spacing w:before="280" w:after="280"/>
        <w:rPr>
          <w:rFonts w:eastAsia="Times New Roman"/>
          <w:sz w:val="22"/>
          <w:szCs w:val="22"/>
        </w:rPr>
      </w:pPr>
      <w:r w:rsidRPr="00B253A6">
        <w:rPr>
          <w:rFonts w:eastAsia="Times New Roman"/>
          <w:b/>
          <w:bCs/>
          <w:color w:val="000000"/>
          <w:sz w:val="22"/>
          <w:szCs w:val="22"/>
        </w:rPr>
        <w:t>Belonging:</w:t>
      </w:r>
      <w:r w:rsidR="002258B1">
        <w:rPr>
          <w:rFonts w:eastAsia="Times New Roman"/>
          <w:b/>
          <w:bCs/>
          <w:color w:val="000000"/>
          <w:sz w:val="22"/>
          <w:szCs w:val="22"/>
        </w:rPr>
        <w:t xml:space="preserve"> </w:t>
      </w:r>
      <w:r w:rsidRPr="00B253A6">
        <w:rPr>
          <w:rFonts w:eastAsia="Times New Roman"/>
          <w:color w:val="000000"/>
          <w:sz w:val="22"/>
          <w:szCs w:val="22"/>
        </w:rPr>
        <w:t>We foster sensitivity, tolerance, understanding and responsibility within our schools communities and within our multi-cultural society.</w:t>
      </w:r>
      <w:r w:rsidR="002258B1">
        <w:rPr>
          <w:rFonts w:eastAsia="Times New Roman"/>
          <w:color w:val="000000"/>
          <w:sz w:val="22"/>
          <w:szCs w:val="22"/>
        </w:rPr>
        <w:t xml:space="preserve"> </w:t>
      </w:r>
      <w:r w:rsidRPr="00B253A6">
        <w:rPr>
          <w:rFonts w:eastAsia="Times New Roman"/>
          <w:color w:val="000000"/>
          <w:sz w:val="22"/>
          <w:szCs w:val="22"/>
        </w:rPr>
        <w:t>We value the contributions of all members of our schools communities, responding positively, rewarding and celebrating together.</w:t>
      </w:r>
      <w:r w:rsidR="002258B1">
        <w:rPr>
          <w:rFonts w:eastAsia="Times New Roman"/>
          <w:color w:val="000000"/>
          <w:sz w:val="22"/>
          <w:szCs w:val="22"/>
        </w:rPr>
        <w:t xml:space="preserve"> </w:t>
      </w:r>
      <w:r w:rsidRPr="00B253A6">
        <w:rPr>
          <w:rFonts w:eastAsia="Times New Roman"/>
          <w:color w:val="000000"/>
          <w:sz w:val="22"/>
          <w:szCs w:val="22"/>
        </w:rPr>
        <w:t>We ensure children feel confident, safe and secure so that they are able to experiment with their learning.</w:t>
      </w:r>
    </w:p>
    <w:p w14:paraId="10A913BF" w14:textId="77777777" w:rsidR="00433C8C" w:rsidRPr="00B253A6" w:rsidRDefault="00433C8C" w:rsidP="00A80699">
      <w:pPr>
        <w:pBdr>
          <w:top w:val="single" w:sz="4" w:space="1" w:color="000000"/>
          <w:left w:val="single" w:sz="4" w:space="4" w:color="000000"/>
          <w:bottom w:val="single" w:sz="4" w:space="1" w:color="000000"/>
          <w:right w:val="single" w:sz="4" w:space="4" w:color="000000"/>
        </w:pBdr>
        <w:shd w:val="clear" w:color="auto" w:fill="BFBFBF"/>
        <w:jc w:val="center"/>
        <w:rPr>
          <w:sz w:val="22"/>
          <w:szCs w:val="22"/>
        </w:rPr>
      </w:pPr>
      <w:r w:rsidRPr="00B253A6">
        <w:rPr>
          <w:b/>
          <w:sz w:val="22"/>
          <w:szCs w:val="22"/>
        </w:rPr>
        <w:t>OUR SCHOOL AIMS</w:t>
      </w:r>
    </w:p>
    <w:p w14:paraId="6E1A1D57" w14:textId="77777777" w:rsidR="00C77CA1" w:rsidRPr="00B253A6" w:rsidRDefault="00B253A6" w:rsidP="00C77CA1">
      <w:pPr>
        <w:suppressAutoHyphens w:val="0"/>
        <w:spacing w:before="280" w:after="280"/>
        <w:rPr>
          <w:rFonts w:eastAsia="Times New Roman"/>
          <w:sz w:val="22"/>
          <w:szCs w:val="22"/>
        </w:rPr>
      </w:pPr>
      <w:r w:rsidRPr="00B253A6">
        <w:rPr>
          <w:rFonts w:eastAsia="Times New Roman"/>
          <w:color w:val="000000"/>
          <w:sz w:val="22"/>
          <w:szCs w:val="22"/>
        </w:rPr>
        <w:t>A</w:t>
      </w:r>
      <w:r w:rsidR="00C77CA1" w:rsidRPr="00B253A6">
        <w:rPr>
          <w:rFonts w:eastAsia="Times New Roman"/>
          <w:color w:val="000000"/>
          <w:sz w:val="22"/>
          <w:szCs w:val="22"/>
        </w:rPr>
        <w:t>t Bearnes, we ensure that our students benefit from, and resp</w:t>
      </w:r>
      <w:r w:rsidR="00D33B7D">
        <w:rPr>
          <w:rFonts w:eastAsia="Times New Roman"/>
          <w:color w:val="000000"/>
          <w:sz w:val="22"/>
          <w:szCs w:val="22"/>
        </w:rPr>
        <w:t>e</w:t>
      </w:r>
      <w:r w:rsidR="00C77CA1" w:rsidRPr="00B253A6">
        <w:rPr>
          <w:rFonts w:eastAsia="Times New Roman"/>
          <w:color w:val="000000"/>
          <w:sz w:val="22"/>
          <w:szCs w:val="22"/>
        </w:rPr>
        <w:t>ct the diversity of, their environment - learning through educational opportunities from the locality and being involved with the community at all levels.</w:t>
      </w:r>
    </w:p>
    <w:p w14:paraId="390D6B0E" w14:textId="77777777" w:rsidR="00C77CA1" w:rsidRPr="00B253A6" w:rsidRDefault="00C77CA1" w:rsidP="00C77CA1">
      <w:pPr>
        <w:suppressAutoHyphens w:val="0"/>
        <w:spacing w:before="280" w:after="280"/>
        <w:rPr>
          <w:rFonts w:eastAsia="Times New Roman"/>
          <w:sz w:val="22"/>
          <w:szCs w:val="22"/>
        </w:rPr>
      </w:pPr>
      <w:r w:rsidRPr="00B253A6">
        <w:rPr>
          <w:rFonts w:eastAsia="Times New Roman"/>
          <w:color w:val="000000"/>
          <w:sz w:val="22"/>
          <w:szCs w:val="22"/>
        </w:rPr>
        <w:t>We have a strong ethos of self- fulfilment for the pupils of our school, while of equal importance is the development of a caring and nurturing attitude to life. We endeavour to provide all children with a safe and secure environment that has high expectations and supports them to fulfil their potential.</w:t>
      </w:r>
    </w:p>
    <w:p w14:paraId="36B15455" w14:textId="77777777" w:rsidR="00C77CA1" w:rsidRPr="00B253A6" w:rsidRDefault="00C77CA1" w:rsidP="00C77CA1">
      <w:pPr>
        <w:suppressAutoHyphens w:val="0"/>
        <w:spacing w:before="280" w:after="280"/>
        <w:rPr>
          <w:rFonts w:eastAsia="Times New Roman"/>
          <w:sz w:val="22"/>
          <w:szCs w:val="22"/>
        </w:rPr>
      </w:pPr>
      <w:r w:rsidRPr="00B253A6">
        <w:rPr>
          <w:rFonts w:eastAsia="Times New Roman"/>
          <w:color w:val="000000"/>
          <w:sz w:val="22"/>
          <w:szCs w:val="22"/>
        </w:rPr>
        <w:lastRenderedPageBreak/>
        <w:t>The caring, family atmosphere fostered by the school is reflected in the way we praise, encourage and support our pupils to build their self confidence to achieve their very best. As well as providing a broad and balanced curriculum we offer exciting and creative learning experiences. We strive to recognise talents and abilities within our children and to equip them with the skills they need for life- long learning.</w:t>
      </w:r>
    </w:p>
    <w:p w14:paraId="51205BED" w14:textId="77777777" w:rsidR="00C77CA1" w:rsidRPr="00B253A6" w:rsidRDefault="00C77CA1" w:rsidP="00C77CA1">
      <w:pPr>
        <w:suppressAutoHyphens w:val="0"/>
        <w:spacing w:before="280" w:after="280"/>
        <w:rPr>
          <w:rFonts w:eastAsia="Times New Roman"/>
          <w:sz w:val="22"/>
          <w:szCs w:val="22"/>
        </w:rPr>
      </w:pPr>
      <w:r w:rsidRPr="00B253A6">
        <w:rPr>
          <w:rFonts w:eastAsia="Times New Roman"/>
          <w:color w:val="000000"/>
          <w:sz w:val="22"/>
          <w:szCs w:val="22"/>
        </w:rPr>
        <w:t>This is a small school which offers its pupils an individual, caring and exciting education, we endeavour to reflect the cutting edge of education and give all pupils in this extraordinary school the opportunity to make the most of their talents and qualities.</w:t>
      </w:r>
    </w:p>
    <w:p w14:paraId="02EB378F" w14:textId="77777777" w:rsidR="00407E07" w:rsidRDefault="00407E07">
      <w:pPr>
        <w:rPr>
          <w:b/>
          <w:sz w:val="22"/>
          <w:szCs w:val="22"/>
        </w:rPr>
      </w:pPr>
    </w:p>
    <w:p w14:paraId="1EED011D" w14:textId="77777777" w:rsidR="00433C8C" w:rsidRPr="00B253A6" w:rsidRDefault="00433C8C">
      <w:pPr>
        <w:rPr>
          <w:sz w:val="22"/>
          <w:szCs w:val="22"/>
        </w:rPr>
      </w:pPr>
      <w:r w:rsidRPr="00B253A6">
        <w:rPr>
          <w:b/>
          <w:sz w:val="22"/>
          <w:szCs w:val="22"/>
        </w:rPr>
        <w:t>PROGRES</w:t>
      </w:r>
      <w:r w:rsidR="00D03490" w:rsidRPr="00B253A6">
        <w:rPr>
          <w:b/>
          <w:sz w:val="22"/>
          <w:szCs w:val="22"/>
        </w:rPr>
        <w:t>S THROUGH OUR PREVIOUS PLAN 2017 - 2018</w:t>
      </w:r>
    </w:p>
    <w:p w14:paraId="6A05A809" w14:textId="77777777" w:rsidR="00433C8C" w:rsidRPr="00B253A6" w:rsidRDefault="00433C8C">
      <w:pPr>
        <w:rPr>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0631"/>
      </w:tblGrid>
      <w:tr w:rsidR="00A611F4" w:rsidRPr="00A611F4" w14:paraId="11FB21A6" w14:textId="77777777" w:rsidTr="05D86D56">
        <w:tc>
          <w:tcPr>
            <w:tcW w:w="4361" w:type="dxa"/>
            <w:shd w:val="clear" w:color="auto" w:fill="BFBFBF" w:themeFill="background1" w:themeFillShade="BF"/>
          </w:tcPr>
          <w:p w14:paraId="163C41AD" w14:textId="77777777" w:rsidR="00A611F4" w:rsidRPr="00A611F4" w:rsidRDefault="00A611F4" w:rsidP="00A611F4">
            <w:pPr>
              <w:suppressAutoHyphens w:val="0"/>
              <w:rPr>
                <w:rFonts w:ascii="Calibri" w:eastAsia="Calibri" w:hAnsi="Calibri" w:cs="Times New Roman"/>
                <w:szCs w:val="18"/>
              </w:rPr>
            </w:pPr>
            <w:r w:rsidRPr="00A611F4">
              <w:rPr>
                <w:rFonts w:ascii="Calibri" w:eastAsia="Calibri" w:hAnsi="Calibri"/>
                <w:b/>
                <w:szCs w:val="18"/>
              </w:rPr>
              <w:t>School Improvement Plan:  Key Issues</w:t>
            </w:r>
          </w:p>
        </w:tc>
        <w:tc>
          <w:tcPr>
            <w:tcW w:w="10631" w:type="dxa"/>
            <w:shd w:val="clear" w:color="auto" w:fill="BFBFBF" w:themeFill="background1" w:themeFillShade="BF"/>
          </w:tcPr>
          <w:p w14:paraId="2399CB4B" w14:textId="77777777" w:rsidR="00A611F4" w:rsidRPr="00A611F4" w:rsidRDefault="00A611F4" w:rsidP="00A611F4">
            <w:pPr>
              <w:suppressAutoHyphens w:val="0"/>
              <w:rPr>
                <w:rFonts w:ascii="Calibri" w:eastAsia="Calibri" w:hAnsi="Calibri"/>
                <w:b/>
                <w:szCs w:val="18"/>
              </w:rPr>
            </w:pPr>
            <w:r w:rsidRPr="00A611F4">
              <w:rPr>
                <w:rFonts w:ascii="Calibri" w:eastAsia="Calibri" w:hAnsi="Calibri"/>
                <w:b/>
                <w:szCs w:val="18"/>
              </w:rPr>
              <w:t>Brief update on progress and actions taken</w:t>
            </w:r>
          </w:p>
        </w:tc>
      </w:tr>
      <w:tr w:rsidR="00A611F4" w:rsidRPr="00A611F4" w14:paraId="7B6AB46C" w14:textId="77777777" w:rsidTr="05D86D56">
        <w:tc>
          <w:tcPr>
            <w:tcW w:w="4361" w:type="dxa"/>
            <w:shd w:val="clear" w:color="auto" w:fill="auto"/>
          </w:tcPr>
          <w:p w14:paraId="2EE24021" w14:textId="77777777" w:rsidR="00A611F4" w:rsidRDefault="00A611F4" w:rsidP="00A611F4">
            <w:pPr>
              <w:suppressAutoHyphens w:val="0"/>
              <w:contextualSpacing/>
              <w:jc w:val="both"/>
              <w:rPr>
                <w:rFonts w:eastAsia="Times New Roman"/>
                <w:sz w:val="20"/>
                <w:szCs w:val="20"/>
              </w:rPr>
            </w:pPr>
            <w:r w:rsidRPr="00A611F4">
              <w:rPr>
                <w:rFonts w:eastAsia="Times New Roman"/>
                <w:sz w:val="20"/>
                <w:szCs w:val="20"/>
              </w:rPr>
              <w:t>Key Priority 1</w:t>
            </w:r>
            <w:r w:rsidR="00D33B7D">
              <w:rPr>
                <w:rFonts w:eastAsia="Times New Roman"/>
                <w:sz w:val="20"/>
                <w:szCs w:val="20"/>
              </w:rPr>
              <w:t>a</w:t>
            </w:r>
            <w:r w:rsidRPr="00A611F4">
              <w:rPr>
                <w:rFonts w:eastAsia="Times New Roman"/>
                <w:sz w:val="20"/>
                <w:szCs w:val="20"/>
              </w:rPr>
              <w:t xml:space="preserve"> -</w:t>
            </w:r>
            <w:r w:rsidR="00D33B7D">
              <w:t xml:space="preserve"> </w:t>
            </w:r>
            <w:r w:rsidR="00D33B7D" w:rsidRPr="00D33B7D">
              <w:rPr>
                <w:rFonts w:eastAsia="Times New Roman"/>
                <w:sz w:val="20"/>
                <w:szCs w:val="20"/>
              </w:rPr>
              <w:t>To be at or above national progress for reading, writing and maths with a focus on previous high attainers.</w:t>
            </w:r>
          </w:p>
          <w:p w14:paraId="5A39BBE3" w14:textId="77777777" w:rsidR="00D33B7D" w:rsidRDefault="00D33B7D" w:rsidP="00A611F4">
            <w:pPr>
              <w:suppressAutoHyphens w:val="0"/>
              <w:contextualSpacing/>
              <w:jc w:val="both"/>
              <w:rPr>
                <w:rFonts w:eastAsia="Times New Roman"/>
                <w:sz w:val="20"/>
                <w:szCs w:val="20"/>
              </w:rPr>
            </w:pPr>
          </w:p>
          <w:p w14:paraId="41C8F396" w14:textId="77777777" w:rsidR="00D33B7D" w:rsidRDefault="00D33B7D" w:rsidP="00A611F4">
            <w:pPr>
              <w:suppressAutoHyphens w:val="0"/>
              <w:contextualSpacing/>
              <w:jc w:val="both"/>
              <w:rPr>
                <w:rFonts w:eastAsia="Times New Roman"/>
                <w:sz w:val="20"/>
                <w:szCs w:val="20"/>
              </w:rPr>
            </w:pPr>
          </w:p>
          <w:p w14:paraId="72A3D3EC" w14:textId="77777777" w:rsidR="00D33B7D" w:rsidRDefault="00D33B7D" w:rsidP="00A611F4">
            <w:pPr>
              <w:suppressAutoHyphens w:val="0"/>
              <w:contextualSpacing/>
              <w:jc w:val="both"/>
              <w:rPr>
                <w:rFonts w:eastAsia="Times New Roman"/>
                <w:sz w:val="20"/>
                <w:szCs w:val="20"/>
              </w:rPr>
            </w:pPr>
          </w:p>
          <w:p w14:paraId="0D0B940D" w14:textId="77777777" w:rsidR="00D33B7D" w:rsidRDefault="00D33B7D" w:rsidP="00A611F4">
            <w:pPr>
              <w:suppressAutoHyphens w:val="0"/>
              <w:contextualSpacing/>
              <w:jc w:val="both"/>
              <w:rPr>
                <w:rFonts w:eastAsia="Times New Roman"/>
                <w:sz w:val="20"/>
                <w:szCs w:val="20"/>
              </w:rPr>
            </w:pPr>
          </w:p>
          <w:p w14:paraId="0E27B00A" w14:textId="77777777" w:rsidR="00D33B7D" w:rsidRDefault="00D33B7D" w:rsidP="00A611F4">
            <w:pPr>
              <w:suppressAutoHyphens w:val="0"/>
              <w:contextualSpacing/>
              <w:jc w:val="both"/>
              <w:rPr>
                <w:rFonts w:eastAsia="Times New Roman"/>
                <w:sz w:val="20"/>
                <w:szCs w:val="20"/>
              </w:rPr>
            </w:pPr>
          </w:p>
          <w:p w14:paraId="60061E4C" w14:textId="77777777" w:rsidR="00D33B7D" w:rsidRDefault="00D33B7D" w:rsidP="00A611F4">
            <w:pPr>
              <w:suppressAutoHyphens w:val="0"/>
              <w:contextualSpacing/>
              <w:jc w:val="both"/>
              <w:rPr>
                <w:rFonts w:eastAsia="Times New Roman"/>
                <w:sz w:val="20"/>
                <w:szCs w:val="20"/>
              </w:rPr>
            </w:pPr>
          </w:p>
          <w:p w14:paraId="44EAFD9C" w14:textId="77777777" w:rsidR="00D33B7D" w:rsidRDefault="00D33B7D" w:rsidP="00A611F4">
            <w:pPr>
              <w:suppressAutoHyphens w:val="0"/>
              <w:contextualSpacing/>
              <w:jc w:val="both"/>
              <w:rPr>
                <w:rFonts w:eastAsia="Times New Roman"/>
                <w:sz w:val="20"/>
                <w:szCs w:val="20"/>
              </w:rPr>
            </w:pPr>
          </w:p>
          <w:p w14:paraId="4B94D5A5" w14:textId="77777777" w:rsidR="00D33B7D" w:rsidRDefault="00D33B7D" w:rsidP="00A611F4">
            <w:pPr>
              <w:suppressAutoHyphens w:val="0"/>
              <w:contextualSpacing/>
              <w:jc w:val="both"/>
              <w:rPr>
                <w:rFonts w:eastAsia="Times New Roman"/>
                <w:sz w:val="20"/>
                <w:szCs w:val="20"/>
              </w:rPr>
            </w:pPr>
          </w:p>
          <w:p w14:paraId="3DEEC669" w14:textId="77777777" w:rsidR="00D33B7D" w:rsidRDefault="00D33B7D" w:rsidP="00A611F4">
            <w:pPr>
              <w:suppressAutoHyphens w:val="0"/>
              <w:contextualSpacing/>
              <w:jc w:val="both"/>
              <w:rPr>
                <w:rFonts w:eastAsia="Times New Roman"/>
                <w:sz w:val="20"/>
                <w:szCs w:val="20"/>
              </w:rPr>
            </w:pPr>
          </w:p>
          <w:p w14:paraId="3656B9AB" w14:textId="77777777" w:rsidR="00D33B7D" w:rsidRDefault="00D33B7D" w:rsidP="00A611F4">
            <w:pPr>
              <w:suppressAutoHyphens w:val="0"/>
              <w:contextualSpacing/>
              <w:jc w:val="both"/>
              <w:rPr>
                <w:rFonts w:eastAsia="Times New Roman"/>
                <w:sz w:val="20"/>
                <w:szCs w:val="20"/>
              </w:rPr>
            </w:pPr>
          </w:p>
          <w:p w14:paraId="45FB0818" w14:textId="77777777" w:rsidR="00D33B7D" w:rsidRDefault="00D33B7D" w:rsidP="00A611F4">
            <w:pPr>
              <w:suppressAutoHyphens w:val="0"/>
              <w:contextualSpacing/>
              <w:jc w:val="both"/>
              <w:rPr>
                <w:rFonts w:eastAsia="Times New Roman"/>
                <w:sz w:val="20"/>
                <w:szCs w:val="20"/>
              </w:rPr>
            </w:pPr>
          </w:p>
          <w:p w14:paraId="049F31CB" w14:textId="77777777" w:rsidR="00D33B7D" w:rsidRDefault="00D33B7D" w:rsidP="00A611F4">
            <w:pPr>
              <w:suppressAutoHyphens w:val="0"/>
              <w:contextualSpacing/>
              <w:jc w:val="both"/>
              <w:rPr>
                <w:rFonts w:eastAsia="Times New Roman"/>
                <w:sz w:val="20"/>
                <w:szCs w:val="20"/>
              </w:rPr>
            </w:pPr>
          </w:p>
          <w:p w14:paraId="55E3DE15" w14:textId="77777777" w:rsidR="00D33B7D" w:rsidRPr="00A611F4" w:rsidRDefault="00D33B7D" w:rsidP="00A611F4">
            <w:pPr>
              <w:suppressAutoHyphens w:val="0"/>
              <w:contextualSpacing/>
              <w:jc w:val="both"/>
              <w:rPr>
                <w:rFonts w:eastAsia="Times New Roman"/>
                <w:sz w:val="20"/>
                <w:szCs w:val="20"/>
              </w:rPr>
            </w:pPr>
            <w:r>
              <w:rPr>
                <w:rFonts w:eastAsia="Times New Roman"/>
                <w:sz w:val="20"/>
                <w:szCs w:val="20"/>
              </w:rPr>
              <w:t xml:space="preserve">Key </w:t>
            </w:r>
            <w:r w:rsidRPr="00D33B7D">
              <w:rPr>
                <w:rFonts w:eastAsia="Times New Roman"/>
                <w:sz w:val="20"/>
                <w:szCs w:val="20"/>
              </w:rPr>
              <w:t>P</w:t>
            </w:r>
            <w:r>
              <w:rPr>
                <w:rFonts w:eastAsia="Times New Roman"/>
                <w:sz w:val="20"/>
                <w:szCs w:val="20"/>
              </w:rPr>
              <w:t>riority</w:t>
            </w:r>
            <w:r w:rsidRPr="00D33B7D">
              <w:rPr>
                <w:rFonts w:eastAsia="Times New Roman"/>
                <w:sz w:val="20"/>
                <w:szCs w:val="20"/>
              </w:rPr>
              <w:t xml:space="preserve"> 1b</w:t>
            </w:r>
            <w:r>
              <w:rPr>
                <w:rFonts w:eastAsia="Times New Roman"/>
                <w:sz w:val="20"/>
                <w:szCs w:val="20"/>
              </w:rPr>
              <w:t xml:space="preserve"> -</w:t>
            </w:r>
            <w:r w:rsidRPr="00D33B7D">
              <w:rPr>
                <w:rFonts w:eastAsia="Times New Roman"/>
                <w:sz w:val="20"/>
                <w:szCs w:val="20"/>
              </w:rPr>
              <w:t xml:space="preserve"> To develop skills in life long and independent learning for pupils to achieve personal potential</w:t>
            </w:r>
          </w:p>
          <w:p w14:paraId="53128261" w14:textId="77777777" w:rsidR="00A611F4" w:rsidRPr="00A611F4" w:rsidRDefault="00A611F4" w:rsidP="00A611F4">
            <w:pPr>
              <w:suppressAutoHyphens w:val="0"/>
              <w:contextualSpacing/>
              <w:jc w:val="both"/>
              <w:rPr>
                <w:rFonts w:eastAsia="Calibri"/>
                <w:sz w:val="20"/>
                <w:szCs w:val="20"/>
              </w:rPr>
            </w:pPr>
          </w:p>
        </w:tc>
        <w:tc>
          <w:tcPr>
            <w:tcW w:w="10631" w:type="dxa"/>
            <w:shd w:val="clear" w:color="auto" w:fill="auto"/>
          </w:tcPr>
          <w:p w14:paraId="62CA2DD9" w14:textId="4E7A55A2" w:rsidR="00A611F4" w:rsidRPr="00A611F4" w:rsidRDefault="05D86D56" w:rsidP="05D86D56">
            <w:pPr>
              <w:suppressAutoHyphens w:val="0"/>
              <w:rPr>
                <w:rFonts w:eastAsia="Calibri"/>
                <w:i/>
                <w:iCs/>
                <w:sz w:val="20"/>
                <w:szCs w:val="20"/>
              </w:rPr>
            </w:pPr>
            <w:r w:rsidRPr="05D86D56">
              <w:rPr>
                <w:rFonts w:eastAsia="Calibri"/>
                <w:i/>
                <w:iCs/>
                <w:sz w:val="20"/>
                <w:szCs w:val="20"/>
              </w:rPr>
              <w:t xml:space="preserve">SATs results </w:t>
            </w:r>
          </w:p>
          <w:p w14:paraId="6208E4D1" w14:textId="4C54F548" w:rsidR="00A611F4" w:rsidRPr="00A611F4" w:rsidRDefault="05D86D56" w:rsidP="05D86D56">
            <w:pPr>
              <w:suppressAutoHyphens w:val="0"/>
              <w:rPr>
                <w:rFonts w:eastAsia="Calibri"/>
                <w:i/>
                <w:iCs/>
                <w:sz w:val="20"/>
                <w:szCs w:val="20"/>
              </w:rPr>
            </w:pPr>
            <w:r w:rsidRPr="05D86D56">
              <w:rPr>
                <w:rFonts w:eastAsia="Calibri"/>
                <w:i/>
                <w:iCs/>
                <w:sz w:val="20"/>
                <w:szCs w:val="20"/>
              </w:rPr>
              <w:t xml:space="preserve">Reading–75% children achieved the Expected Standard and of them 12.5 % achieved Greater Depth </w:t>
            </w:r>
          </w:p>
          <w:p w14:paraId="52F11CC8" w14:textId="586E75FD" w:rsidR="05D86D56" w:rsidRDefault="05D86D56" w:rsidP="05D86D56">
            <w:pPr>
              <w:rPr>
                <w:rFonts w:eastAsia="Calibri"/>
                <w:i/>
                <w:iCs/>
                <w:sz w:val="20"/>
                <w:szCs w:val="20"/>
              </w:rPr>
            </w:pPr>
            <w:r w:rsidRPr="05D86D56">
              <w:rPr>
                <w:rFonts w:eastAsia="Calibri"/>
                <w:i/>
                <w:iCs/>
                <w:sz w:val="20"/>
                <w:szCs w:val="20"/>
              </w:rPr>
              <w:t>SPaG- 75% children achieved the Expected Standard and of them 37.5 % achieved Greater Depth</w:t>
            </w:r>
          </w:p>
          <w:p w14:paraId="0FA90784" w14:textId="797E3B12" w:rsidR="05D86D56" w:rsidRDefault="05D86D56" w:rsidP="05D86D56">
            <w:pPr>
              <w:rPr>
                <w:rFonts w:eastAsia="Calibri"/>
                <w:i/>
                <w:iCs/>
                <w:sz w:val="20"/>
                <w:szCs w:val="20"/>
              </w:rPr>
            </w:pPr>
            <w:r w:rsidRPr="05D86D56">
              <w:rPr>
                <w:rFonts w:eastAsia="Calibri"/>
                <w:i/>
                <w:iCs/>
                <w:sz w:val="20"/>
                <w:szCs w:val="20"/>
              </w:rPr>
              <w:t>Writing (teacher assessed)-62.5% children achieved the Expected Standard and of them 12.5 % achieved Greater Depth</w:t>
            </w:r>
          </w:p>
          <w:p w14:paraId="63CF6EFA" w14:textId="0C96468F" w:rsidR="05D86D56" w:rsidRDefault="05D86D56" w:rsidP="05D86D56">
            <w:pPr>
              <w:rPr>
                <w:rFonts w:eastAsia="Calibri"/>
                <w:i/>
                <w:iCs/>
                <w:sz w:val="20"/>
                <w:szCs w:val="20"/>
              </w:rPr>
            </w:pPr>
            <w:r w:rsidRPr="05D86D56">
              <w:rPr>
                <w:rFonts w:eastAsia="Calibri"/>
                <w:i/>
                <w:iCs/>
                <w:sz w:val="20"/>
                <w:szCs w:val="20"/>
              </w:rPr>
              <w:t>Maths- 50% children achieved the Expected Standard and of them 12.5 % achieved Greater Depth</w:t>
            </w:r>
          </w:p>
          <w:p w14:paraId="32CC15B1" w14:textId="3B17842F" w:rsidR="05D86D56" w:rsidRDefault="05D86D56" w:rsidP="05D86D56">
            <w:pPr>
              <w:rPr>
                <w:rFonts w:eastAsia="Calibri"/>
                <w:i/>
                <w:iCs/>
                <w:sz w:val="20"/>
                <w:szCs w:val="20"/>
              </w:rPr>
            </w:pPr>
          </w:p>
          <w:p w14:paraId="3FA53695" w14:textId="77777777" w:rsidR="00A611F4" w:rsidRPr="00A611F4" w:rsidRDefault="00A611F4" w:rsidP="00A611F4">
            <w:pPr>
              <w:suppressAutoHyphens w:val="0"/>
              <w:rPr>
                <w:rFonts w:eastAsia="Calibri"/>
                <w:i/>
                <w:sz w:val="20"/>
                <w:szCs w:val="20"/>
              </w:rPr>
            </w:pPr>
            <w:r w:rsidRPr="00A611F4">
              <w:rPr>
                <w:rFonts w:eastAsia="Calibri"/>
                <w:i/>
                <w:sz w:val="20"/>
                <w:szCs w:val="20"/>
              </w:rPr>
              <w:t>Accelerated reader has been motivating for all children and in the new school year there will be more incentives and challenges linked to the children’s reading.</w:t>
            </w:r>
          </w:p>
          <w:p w14:paraId="6B0ACAB8" w14:textId="60A4B880" w:rsidR="00A611F4" w:rsidRPr="00D33B7D" w:rsidRDefault="05D86D56" w:rsidP="05D86D56">
            <w:pPr>
              <w:suppressAutoHyphens w:val="0"/>
              <w:rPr>
                <w:rFonts w:eastAsia="Calibri"/>
                <w:i/>
                <w:iCs/>
                <w:sz w:val="20"/>
                <w:szCs w:val="20"/>
              </w:rPr>
            </w:pPr>
            <w:r w:rsidRPr="05D86D56">
              <w:rPr>
                <w:rFonts w:eastAsia="Calibri"/>
                <w:i/>
                <w:iCs/>
                <w:sz w:val="20"/>
                <w:szCs w:val="20"/>
              </w:rPr>
              <w:t>The library has been audited and we have bought new reading (AR) books through the phonics Hub DfE funding.</w:t>
            </w:r>
          </w:p>
          <w:p w14:paraId="273DBC4C" w14:textId="77777777" w:rsidR="00D33B7D" w:rsidRPr="00D33B7D" w:rsidRDefault="00D33B7D" w:rsidP="00D33B7D">
            <w:pPr>
              <w:suppressAutoHyphens w:val="0"/>
              <w:rPr>
                <w:rFonts w:eastAsia="Calibri"/>
                <w:i/>
                <w:sz w:val="20"/>
                <w:szCs w:val="20"/>
              </w:rPr>
            </w:pPr>
            <w:r w:rsidRPr="00D33B7D">
              <w:rPr>
                <w:rFonts w:eastAsia="Calibri"/>
                <w:i/>
                <w:sz w:val="20"/>
                <w:szCs w:val="20"/>
              </w:rPr>
              <w:t>QFT is embedded into everyday teaching. All children are the responsibility of the class teacher- strong understanding of this in place.</w:t>
            </w:r>
          </w:p>
          <w:p w14:paraId="3027ECDD" w14:textId="77777777" w:rsidR="00D33B7D" w:rsidRPr="00D33B7D" w:rsidRDefault="00D33B7D" w:rsidP="00D33B7D">
            <w:pPr>
              <w:suppressAutoHyphens w:val="0"/>
              <w:rPr>
                <w:rFonts w:eastAsia="Calibri"/>
                <w:i/>
                <w:sz w:val="20"/>
                <w:szCs w:val="20"/>
              </w:rPr>
            </w:pPr>
            <w:r w:rsidRPr="00D33B7D">
              <w:rPr>
                <w:rFonts w:eastAsia="Calibri"/>
                <w:i/>
                <w:sz w:val="20"/>
                <w:szCs w:val="20"/>
              </w:rPr>
              <w:t>Teacher and TA supervision, provision map training and SEND INSET in place has enabled staff to gain a deeper understanding of the children and why we do what we do- positive feedback.</w:t>
            </w:r>
          </w:p>
          <w:p w14:paraId="168E053D" w14:textId="77777777" w:rsidR="00D33B7D" w:rsidRPr="00D33B7D" w:rsidRDefault="00D33B7D" w:rsidP="00D33B7D">
            <w:pPr>
              <w:suppressAutoHyphens w:val="0"/>
              <w:rPr>
                <w:rFonts w:eastAsia="Calibri"/>
                <w:i/>
                <w:sz w:val="20"/>
                <w:szCs w:val="20"/>
              </w:rPr>
            </w:pPr>
            <w:r w:rsidRPr="00D33B7D">
              <w:rPr>
                <w:rFonts w:eastAsia="Calibri"/>
                <w:i/>
                <w:sz w:val="20"/>
                <w:szCs w:val="20"/>
              </w:rPr>
              <w:t>Advanced precision teach training- excellent feedback and already having impact in Sycamores- roll out training planned for Autumn 1.</w:t>
            </w:r>
          </w:p>
          <w:p w14:paraId="62486C05" w14:textId="7511970A" w:rsidR="00D33B7D" w:rsidRPr="00D33B7D" w:rsidRDefault="05D86D56" w:rsidP="05D86D56">
            <w:pPr>
              <w:suppressAutoHyphens w:val="0"/>
              <w:rPr>
                <w:rFonts w:eastAsia="Calibri"/>
                <w:i/>
                <w:iCs/>
                <w:sz w:val="20"/>
                <w:szCs w:val="20"/>
              </w:rPr>
            </w:pPr>
            <w:r w:rsidRPr="05D86D56">
              <w:rPr>
                <w:rFonts w:eastAsia="Calibri"/>
                <w:i/>
                <w:iCs/>
                <w:sz w:val="20"/>
                <w:szCs w:val="20"/>
              </w:rPr>
              <w:t>Intervention profile tool –limited use due to only 1 intervention (Speech-Link). No ‘kick back’ since stripping back interventions to ensure TA’s are working with and from the provision maps to provide high quality provision under the guidance of the teacher in the classroom- wider impact and good feedback.</w:t>
            </w:r>
          </w:p>
          <w:p w14:paraId="55372D16" w14:textId="77777777" w:rsidR="00D33B7D" w:rsidRPr="00D33B7D" w:rsidRDefault="00D33B7D" w:rsidP="00D33B7D">
            <w:pPr>
              <w:suppressAutoHyphens w:val="0"/>
              <w:rPr>
                <w:rFonts w:eastAsia="Calibri"/>
                <w:i/>
                <w:sz w:val="20"/>
                <w:szCs w:val="20"/>
              </w:rPr>
            </w:pPr>
            <w:r w:rsidRPr="00D33B7D">
              <w:rPr>
                <w:rFonts w:eastAsia="Calibri"/>
                <w:i/>
                <w:sz w:val="20"/>
                <w:szCs w:val="20"/>
              </w:rPr>
              <w:t>Some Mike Hughes input – needs consideration for next year to have a deeper whole school impact. Some filing of MH moments and staff who went on the training embed the principles into their practice.</w:t>
            </w:r>
          </w:p>
          <w:p w14:paraId="4101652C" w14:textId="20E14C23" w:rsidR="00A611F4" w:rsidRPr="00A611F4" w:rsidRDefault="05D86D56" w:rsidP="05D86D56">
            <w:pPr>
              <w:suppressAutoHyphens w:val="0"/>
              <w:rPr>
                <w:rFonts w:eastAsia="Calibri"/>
                <w:i/>
                <w:iCs/>
                <w:sz w:val="20"/>
                <w:szCs w:val="20"/>
              </w:rPr>
            </w:pPr>
            <w:r w:rsidRPr="05D86D56">
              <w:rPr>
                <w:rFonts w:eastAsia="Calibri"/>
                <w:i/>
                <w:iCs/>
                <w:sz w:val="20"/>
                <w:szCs w:val="20"/>
              </w:rPr>
              <w:t>5 Star Offer opportunities in place- next step is to highlight this on our curriculum.</w:t>
            </w:r>
          </w:p>
        </w:tc>
      </w:tr>
      <w:tr w:rsidR="00A611F4" w:rsidRPr="00A611F4" w14:paraId="315E544B" w14:textId="77777777" w:rsidTr="05D86D56">
        <w:tc>
          <w:tcPr>
            <w:tcW w:w="4361" w:type="dxa"/>
            <w:shd w:val="clear" w:color="auto" w:fill="auto"/>
          </w:tcPr>
          <w:p w14:paraId="0D7FD51A" w14:textId="77777777" w:rsidR="00A611F4" w:rsidRPr="00A611F4" w:rsidRDefault="00A611F4" w:rsidP="00D33B7D">
            <w:pPr>
              <w:suppressAutoHyphens w:val="0"/>
              <w:contextualSpacing/>
              <w:jc w:val="both"/>
              <w:rPr>
                <w:rFonts w:eastAsia="Calibri"/>
                <w:sz w:val="20"/>
                <w:szCs w:val="20"/>
              </w:rPr>
            </w:pPr>
            <w:r w:rsidRPr="00A611F4">
              <w:rPr>
                <w:rFonts w:eastAsia="Calibri"/>
                <w:sz w:val="20"/>
                <w:szCs w:val="20"/>
              </w:rPr>
              <w:t>Key Priority 2 –</w:t>
            </w:r>
            <w:r w:rsidRPr="00A611F4">
              <w:rPr>
                <w:rFonts w:eastAsia="Times New Roman"/>
                <w:sz w:val="20"/>
                <w:szCs w:val="20"/>
              </w:rPr>
              <w:t xml:space="preserve"> </w:t>
            </w:r>
            <w:r w:rsidR="00D33B7D" w:rsidRPr="00D33B7D">
              <w:rPr>
                <w:rFonts w:eastAsia="Calibri"/>
                <w:sz w:val="20"/>
                <w:szCs w:val="20"/>
              </w:rPr>
              <w:t>To set up and deliver a well-resourced and maintained computing curriculum that ensures a broad and balanced delivery of skills and experiences for pupils</w:t>
            </w:r>
          </w:p>
        </w:tc>
        <w:tc>
          <w:tcPr>
            <w:tcW w:w="10631" w:type="dxa"/>
            <w:shd w:val="clear" w:color="auto" w:fill="auto"/>
          </w:tcPr>
          <w:p w14:paraId="270E3E96" w14:textId="77777777" w:rsidR="00D33B7D" w:rsidRPr="00D33B7D" w:rsidRDefault="00D33B7D" w:rsidP="00D33B7D">
            <w:pPr>
              <w:tabs>
                <w:tab w:val="left" w:pos="2190"/>
              </w:tabs>
              <w:suppressAutoHyphens w:val="0"/>
              <w:rPr>
                <w:rFonts w:eastAsia="Calibri"/>
                <w:i/>
                <w:sz w:val="20"/>
                <w:szCs w:val="20"/>
              </w:rPr>
            </w:pPr>
            <w:r w:rsidRPr="00D33B7D">
              <w:rPr>
                <w:rFonts w:eastAsia="Calibri"/>
                <w:i/>
                <w:sz w:val="20"/>
                <w:szCs w:val="20"/>
              </w:rPr>
              <w:t>Soft Egg were supportive and productive though expensive. Limbtec have been ineffective, difficult to communicate with and unable to resolve any issues so far. Several laptops still awaiting licences.</w:t>
            </w:r>
          </w:p>
          <w:p w14:paraId="4E8EDD8C" w14:textId="77777777" w:rsidR="00D33B7D" w:rsidRPr="00D33B7D" w:rsidRDefault="00D33B7D" w:rsidP="00D33B7D">
            <w:pPr>
              <w:tabs>
                <w:tab w:val="left" w:pos="2190"/>
              </w:tabs>
              <w:suppressAutoHyphens w:val="0"/>
              <w:rPr>
                <w:rFonts w:eastAsia="Calibri"/>
                <w:i/>
                <w:sz w:val="20"/>
                <w:szCs w:val="20"/>
              </w:rPr>
            </w:pPr>
            <w:r w:rsidRPr="00D33B7D">
              <w:rPr>
                <w:rFonts w:eastAsia="Calibri"/>
                <w:i/>
                <w:sz w:val="20"/>
                <w:szCs w:val="20"/>
              </w:rPr>
              <w:t>Computing Hub- Becky Hawling has been a crucial part of our technological advances this year. Matthew Medd and Becky have been able to ensure changes have been made including Bearnes’ proposal for a bronze, silver and gold IT ‘package’.</w:t>
            </w:r>
          </w:p>
          <w:p w14:paraId="5F750CB8" w14:textId="77777777" w:rsidR="00D33B7D" w:rsidRPr="00D33B7D" w:rsidRDefault="00D33B7D" w:rsidP="00D33B7D">
            <w:pPr>
              <w:tabs>
                <w:tab w:val="left" w:pos="2190"/>
              </w:tabs>
              <w:suppressAutoHyphens w:val="0"/>
              <w:rPr>
                <w:rFonts w:eastAsia="Calibri"/>
                <w:i/>
                <w:sz w:val="20"/>
                <w:szCs w:val="20"/>
              </w:rPr>
            </w:pPr>
            <w:r w:rsidRPr="00D33B7D">
              <w:rPr>
                <w:rFonts w:eastAsia="Calibri"/>
                <w:i/>
                <w:sz w:val="20"/>
                <w:szCs w:val="20"/>
              </w:rPr>
              <w:t>Resources audit done. Staff confidence audit to be done.</w:t>
            </w:r>
          </w:p>
          <w:p w14:paraId="05F5608A" w14:textId="77777777" w:rsidR="00A611F4" w:rsidRPr="00A611F4" w:rsidRDefault="00D33B7D" w:rsidP="00D33B7D">
            <w:pPr>
              <w:tabs>
                <w:tab w:val="left" w:pos="2190"/>
              </w:tabs>
              <w:suppressAutoHyphens w:val="0"/>
              <w:rPr>
                <w:rFonts w:eastAsia="Calibri"/>
                <w:i/>
                <w:sz w:val="20"/>
                <w:szCs w:val="20"/>
              </w:rPr>
            </w:pPr>
            <w:r w:rsidRPr="00D33B7D">
              <w:rPr>
                <w:rFonts w:eastAsia="Calibri"/>
                <w:i/>
                <w:sz w:val="20"/>
                <w:szCs w:val="20"/>
              </w:rPr>
              <w:t>Curriculum planning purchased and being taught consistently.</w:t>
            </w:r>
          </w:p>
        </w:tc>
      </w:tr>
      <w:tr w:rsidR="00A611F4" w:rsidRPr="00A611F4" w14:paraId="2F241D57" w14:textId="77777777" w:rsidTr="05D86D56">
        <w:tc>
          <w:tcPr>
            <w:tcW w:w="4361" w:type="dxa"/>
            <w:shd w:val="clear" w:color="auto" w:fill="auto"/>
          </w:tcPr>
          <w:p w14:paraId="00106B5D" w14:textId="77777777" w:rsidR="00A611F4" w:rsidRPr="00A611F4" w:rsidRDefault="00A611F4" w:rsidP="00A611F4">
            <w:pPr>
              <w:suppressAutoHyphens w:val="0"/>
              <w:contextualSpacing/>
              <w:jc w:val="both"/>
              <w:rPr>
                <w:rFonts w:eastAsia="Calibri"/>
                <w:sz w:val="20"/>
                <w:szCs w:val="20"/>
              </w:rPr>
            </w:pPr>
            <w:r w:rsidRPr="00A611F4">
              <w:rPr>
                <w:rFonts w:eastAsia="Times New Roman"/>
                <w:sz w:val="20"/>
                <w:szCs w:val="20"/>
              </w:rPr>
              <w:t>Key Priority 3 -</w:t>
            </w:r>
            <w:r w:rsidR="00D33B7D">
              <w:rPr>
                <w:rFonts w:eastAsia="Times New Roman"/>
                <w:sz w:val="20"/>
                <w:szCs w:val="20"/>
              </w:rPr>
              <w:t xml:space="preserve"> </w:t>
            </w:r>
            <w:r w:rsidR="00D33B7D" w:rsidRPr="00D33B7D">
              <w:rPr>
                <w:rFonts w:eastAsia="Times New Roman"/>
                <w:sz w:val="20"/>
                <w:szCs w:val="20"/>
              </w:rPr>
              <w:t>To develop a broad and balanced curriculum that caters for individual need and empowers pupils to tackle current world issues.</w:t>
            </w:r>
          </w:p>
        </w:tc>
        <w:tc>
          <w:tcPr>
            <w:tcW w:w="10631" w:type="dxa"/>
            <w:shd w:val="clear" w:color="auto" w:fill="auto"/>
          </w:tcPr>
          <w:p w14:paraId="37C93E72" w14:textId="77777777" w:rsidR="00D33B7D" w:rsidRPr="00D33B7D" w:rsidRDefault="00D33B7D" w:rsidP="00D33B7D">
            <w:pPr>
              <w:rPr>
                <w:rFonts w:eastAsia="Calibri"/>
                <w:i/>
                <w:sz w:val="20"/>
                <w:szCs w:val="20"/>
              </w:rPr>
            </w:pPr>
            <w:r w:rsidRPr="00D33B7D">
              <w:rPr>
                <w:rFonts w:eastAsia="Calibri"/>
                <w:i/>
                <w:sz w:val="20"/>
                <w:szCs w:val="20"/>
              </w:rPr>
              <w:t>Rolling programmes in place and solid.</w:t>
            </w:r>
          </w:p>
          <w:p w14:paraId="50CDCDD5" w14:textId="77777777" w:rsidR="00D33B7D" w:rsidRPr="00D33B7D" w:rsidRDefault="00D33B7D" w:rsidP="00D33B7D">
            <w:pPr>
              <w:rPr>
                <w:rFonts w:eastAsia="Calibri"/>
                <w:i/>
                <w:sz w:val="20"/>
                <w:szCs w:val="20"/>
              </w:rPr>
            </w:pPr>
            <w:r w:rsidRPr="00D33B7D">
              <w:rPr>
                <w:rFonts w:eastAsia="Calibri"/>
                <w:i/>
                <w:sz w:val="20"/>
                <w:szCs w:val="20"/>
              </w:rPr>
              <w:t>B and B curriculum solid and embedded alongside skills.</w:t>
            </w:r>
          </w:p>
          <w:p w14:paraId="1C863ADF" w14:textId="77777777" w:rsidR="00D33B7D" w:rsidRPr="00D33B7D" w:rsidRDefault="00D33B7D" w:rsidP="00D33B7D">
            <w:pPr>
              <w:rPr>
                <w:rFonts w:eastAsia="Calibri"/>
                <w:i/>
                <w:sz w:val="20"/>
                <w:szCs w:val="20"/>
              </w:rPr>
            </w:pPr>
            <w:r w:rsidRPr="00D33B7D">
              <w:rPr>
                <w:rFonts w:eastAsia="Calibri"/>
                <w:i/>
                <w:sz w:val="20"/>
                <w:szCs w:val="20"/>
              </w:rPr>
              <w:t xml:space="preserve"> Language to be a focus next year (including DELP training).</w:t>
            </w:r>
          </w:p>
          <w:p w14:paraId="6502980F" w14:textId="77777777" w:rsidR="00A611F4" w:rsidRPr="00D33B7D" w:rsidRDefault="00D33B7D" w:rsidP="00D33B7D">
            <w:pPr>
              <w:rPr>
                <w:rFonts w:eastAsia="Calibri"/>
                <w:i/>
                <w:sz w:val="20"/>
                <w:szCs w:val="20"/>
              </w:rPr>
            </w:pPr>
            <w:r w:rsidRPr="00D33B7D">
              <w:rPr>
                <w:rFonts w:eastAsia="Calibri"/>
                <w:i/>
                <w:sz w:val="20"/>
                <w:szCs w:val="20"/>
              </w:rPr>
              <w:t>British Values assemblies weekly- excellent knowledge shown from children.</w:t>
            </w:r>
          </w:p>
        </w:tc>
      </w:tr>
      <w:tr w:rsidR="00A611F4" w:rsidRPr="00A611F4" w14:paraId="02B2D0F8" w14:textId="77777777" w:rsidTr="05D86D56">
        <w:tc>
          <w:tcPr>
            <w:tcW w:w="4361" w:type="dxa"/>
            <w:shd w:val="clear" w:color="auto" w:fill="auto"/>
          </w:tcPr>
          <w:p w14:paraId="76B5B3DA" w14:textId="77777777" w:rsidR="00A611F4" w:rsidRPr="00A611F4" w:rsidRDefault="00A611F4" w:rsidP="00D33B7D">
            <w:pPr>
              <w:tabs>
                <w:tab w:val="center" w:pos="2072"/>
              </w:tabs>
              <w:suppressAutoHyphens w:val="0"/>
              <w:contextualSpacing/>
              <w:jc w:val="both"/>
              <w:rPr>
                <w:rFonts w:eastAsia="Calibri"/>
                <w:sz w:val="20"/>
                <w:szCs w:val="20"/>
              </w:rPr>
            </w:pPr>
            <w:r w:rsidRPr="00A611F4">
              <w:rPr>
                <w:rFonts w:eastAsia="Calibri"/>
                <w:sz w:val="20"/>
                <w:szCs w:val="20"/>
              </w:rPr>
              <w:lastRenderedPageBreak/>
              <w:t xml:space="preserve">Key Priority 4 - </w:t>
            </w:r>
            <w:r w:rsidR="00D33B7D">
              <w:rPr>
                <w:rFonts w:eastAsia="Calibri"/>
                <w:sz w:val="20"/>
                <w:szCs w:val="20"/>
              </w:rPr>
              <w:tab/>
            </w:r>
            <w:r w:rsidR="00D33B7D" w:rsidRPr="00D33B7D">
              <w:rPr>
                <w:rFonts w:eastAsia="Calibri"/>
                <w:sz w:val="20"/>
                <w:szCs w:val="20"/>
              </w:rPr>
              <w:t>To raise the awareness of and act positively on issues surrounding mental health in pupils, staff and parents.</w:t>
            </w:r>
          </w:p>
        </w:tc>
        <w:tc>
          <w:tcPr>
            <w:tcW w:w="10631" w:type="dxa"/>
            <w:shd w:val="clear" w:color="auto" w:fill="auto"/>
          </w:tcPr>
          <w:p w14:paraId="24E76E5B" w14:textId="77777777" w:rsidR="00D33B7D" w:rsidRPr="00D33B7D" w:rsidRDefault="00D33B7D" w:rsidP="00D33B7D">
            <w:pPr>
              <w:suppressAutoHyphens w:val="0"/>
              <w:rPr>
                <w:rFonts w:eastAsia="Calibri"/>
                <w:i/>
                <w:sz w:val="20"/>
                <w:szCs w:val="20"/>
              </w:rPr>
            </w:pPr>
            <w:r w:rsidRPr="00D33B7D">
              <w:rPr>
                <w:rFonts w:eastAsia="Calibri"/>
                <w:i/>
                <w:sz w:val="20"/>
                <w:szCs w:val="20"/>
              </w:rPr>
              <w:t>Assemblies</w:t>
            </w:r>
          </w:p>
          <w:p w14:paraId="58A843B8" w14:textId="77777777" w:rsidR="00D33B7D" w:rsidRPr="00D33B7D" w:rsidRDefault="00D33B7D" w:rsidP="00D33B7D">
            <w:pPr>
              <w:suppressAutoHyphens w:val="0"/>
              <w:rPr>
                <w:rFonts w:eastAsia="Calibri"/>
                <w:i/>
                <w:sz w:val="20"/>
                <w:szCs w:val="20"/>
              </w:rPr>
            </w:pPr>
            <w:r w:rsidRPr="00D33B7D">
              <w:rPr>
                <w:rFonts w:eastAsia="Calibri"/>
                <w:i/>
                <w:sz w:val="20"/>
                <w:szCs w:val="20"/>
              </w:rPr>
              <w:t>Well-being week</w:t>
            </w:r>
          </w:p>
          <w:p w14:paraId="064AECA9" w14:textId="77777777" w:rsidR="00D33B7D" w:rsidRPr="00D33B7D" w:rsidRDefault="00D33B7D" w:rsidP="00D33B7D">
            <w:pPr>
              <w:suppressAutoHyphens w:val="0"/>
              <w:rPr>
                <w:rFonts w:eastAsia="Calibri"/>
                <w:i/>
                <w:sz w:val="20"/>
                <w:szCs w:val="20"/>
              </w:rPr>
            </w:pPr>
            <w:r w:rsidRPr="00D33B7D">
              <w:rPr>
                <w:rFonts w:eastAsia="Calibri"/>
                <w:i/>
                <w:sz w:val="20"/>
                <w:szCs w:val="20"/>
              </w:rPr>
              <w:t>Parent run toddler group with mental health champions</w:t>
            </w:r>
          </w:p>
          <w:p w14:paraId="265EFB28" w14:textId="77777777" w:rsidR="00D33B7D" w:rsidRPr="00D33B7D" w:rsidRDefault="00D33B7D" w:rsidP="00D33B7D">
            <w:pPr>
              <w:suppressAutoHyphens w:val="0"/>
              <w:rPr>
                <w:rFonts w:eastAsia="Calibri"/>
                <w:i/>
                <w:sz w:val="20"/>
                <w:szCs w:val="20"/>
              </w:rPr>
            </w:pPr>
            <w:r w:rsidRPr="00D33B7D">
              <w:rPr>
                <w:rFonts w:eastAsia="Calibri"/>
                <w:i/>
                <w:sz w:val="20"/>
                <w:szCs w:val="20"/>
              </w:rPr>
              <w:t>Mental health champion (SS) on play ground</w:t>
            </w:r>
          </w:p>
          <w:p w14:paraId="3D50FC39" w14:textId="77777777" w:rsidR="00D33B7D" w:rsidRPr="00D33B7D" w:rsidRDefault="00D33B7D" w:rsidP="00D33B7D">
            <w:pPr>
              <w:suppressAutoHyphens w:val="0"/>
              <w:rPr>
                <w:rFonts w:eastAsia="Calibri"/>
                <w:i/>
                <w:sz w:val="20"/>
                <w:szCs w:val="20"/>
              </w:rPr>
            </w:pPr>
            <w:r w:rsidRPr="00D33B7D">
              <w:rPr>
                <w:rFonts w:eastAsia="Calibri"/>
                <w:i/>
                <w:sz w:val="20"/>
                <w:szCs w:val="20"/>
              </w:rPr>
              <w:t>Parent coffee mornings with mental health focus well attended and plans for next year in place.</w:t>
            </w:r>
          </w:p>
          <w:p w14:paraId="4995B6CD" w14:textId="77777777" w:rsidR="00D33B7D" w:rsidRPr="00D33B7D" w:rsidRDefault="00D33B7D" w:rsidP="00D33B7D">
            <w:pPr>
              <w:suppressAutoHyphens w:val="0"/>
              <w:rPr>
                <w:rFonts w:eastAsia="Calibri"/>
                <w:i/>
                <w:sz w:val="20"/>
                <w:szCs w:val="20"/>
              </w:rPr>
            </w:pPr>
            <w:r w:rsidRPr="00D33B7D">
              <w:rPr>
                <w:rFonts w:eastAsia="Calibri"/>
                <w:i/>
                <w:sz w:val="20"/>
                <w:szCs w:val="20"/>
              </w:rPr>
              <w:t>Staff supervision</w:t>
            </w:r>
          </w:p>
          <w:p w14:paraId="55F4C6BB" w14:textId="77777777" w:rsidR="00D33B7D" w:rsidRPr="00D33B7D" w:rsidRDefault="00D33B7D" w:rsidP="00D33B7D">
            <w:pPr>
              <w:suppressAutoHyphens w:val="0"/>
              <w:rPr>
                <w:rFonts w:eastAsia="Calibri"/>
                <w:i/>
                <w:sz w:val="20"/>
                <w:szCs w:val="20"/>
              </w:rPr>
            </w:pPr>
            <w:r w:rsidRPr="00D33B7D">
              <w:rPr>
                <w:rFonts w:eastAsia="Calibri"/>
                <w:i/>
                <w:sz w:val="20"/>
                <w:szCs w:val="20"/>
              </w:rPr>
              <w:t>Questionnaires from IIH and AE reflected positively on the school. Ofsted staff feedback was extremely positive.</w:t>
            </w:r>
          </w:p>
          <w:p w14:paraId="2CD67204" w14:textId="77777777" w:rsidR="00A611F4" w:rsidRPr="00A611F4" w:rsidRDefault="00D33B7D" w:rsidP="00D33B7D">
            <w:pPr>
              <w:suppressAutoHyphens w:val="0"/>
              <w:rPr>
                <w:rFonts w:eastAsia="Calibri"/>
                <w:i/>
                <w:sz w:val="20"/>
                <w:szCs w:val="20"/>
              </w:rPr>
            </w:pPr>
            <w:r w:rsidRPr="00D33B7D">
              <w:rPr>
                <w:rFonts w:eastAsia="Calibri"/>
                <w:i/>
                <w:sz w:val="20"/>
                <w:szCs w:val="20"/>
              </w:rPr>
              <w:t>Mental health hub team- variable success but looking more effective for next year.</w:t>
            </w:r>
          </w:p>
        </w:tc>
      </w:tr>
      <w:tr w:rsidR="00A611F4" w:rsidRPr="00A611F4" w14:paraId="0D6EC190" w14:textId="77777777" w:rsidTr="05D86D56">
        <w:tc>
          <w:tcPr>
            <w:tcW w:w="4361" w:type="dxa"/>
            <w:shd w:val="clear" w:color="auto" w:fill="auto"/>
          </w:tcPr>
          <w:p w14:paraId="695538E0" w14:textId="77777777" w:rsidR="00A611F4" w:rsidRPr="00A611F4" w:rsidRDefault="00A611F4" w:rsidP="00D33B7D">
            <w:pPr>
              <w:tabs>
                <w:tab w:val="center" w:pos="2072"/>
              </w:tabs>
              <w:suppressAutoHyphens w:val="0"/>
              <w:rPr>
                <w:rFonts w:eastAsia="Calibri"/>
                <w:sz w:val="20"/>
                <w:szCs w:val="20"/>
              </w:rPr>
            </w:pPr>
            <w:r w:rsidRPr="00A611F4">
              <w:rPr>
                <w:rFonts w:eastAsia="Calibri"/>
                <w:sz w:val="20"/>
                <w:szCs w:val="20"/>
              </w:rPr>
              <w:t xml:space="preserve">Key Priority 5 – </w:t>
            </w:r>
            <w:r w:rsidR="00D33B7D">
              <w:rPr>
                <w:rFonts w:eastAsia="Calibri"/>
                <w:sz w:val="20"/>
                <w:szCs w:val="20"/>
              </w:rPr>
              <w:tab/>
            </w:r>
            <w:r w:rsidR="00D33B7D" w:rsidRPr="00D33B7D">
              <w:rPr>
                <w:rFonts w:eastAsia="Calibri"/>
                <w:sz w:val="20"/>
                <w:szCs w:val="20"/>
              </w:rPr>
              <w:t>To develop strategies around writer purpose and raise standards for our non-disadvantaged writers.</w:t>
            </w:r>
          </w:p>
        </w:tc>
        <w:tc>
          <w:tcPr>
            <w:tcW w:w="10631" w:type="dxa"/>
            <w:shd w:val="clear" w:color="auto" w:fill="auto"/>
          </w:tcPr>
          <w:p w14:paraId="361CD07E" w14:textId="77777777" w:rsidR="00D33B7D" w:rsidRPr="00D33B7D" w:rsidRDefault="00D33B7D" w:rsidP="00D33B7D">
            <w:pPr>
              <w:tabs>
                <w:tab w:val="left" w:pos="1605"/>
              </w:tabs>
              <w:rPr>
                <w:rFonts w:eastAsia="Calibri"/>
                <w:i/>
                <w:sz w:val="20"/>
                <w:szCs w:val="20"/>
              </w:rPr>
            </w:pPr>
            <w:r w:rsidRPr="00D33B7D">
              <w:rPr>
                <w:rFonts w:eastAsia="Calibri"/>
                <w:i/>
                <w:sz w:val="20"/>
                <w:szCs w:val="20"/>
              </w:rPr>
              <w:t>Marking policy process- no marking month to develop our own take on response policy. Excellent process to go through with high quality discussion and outcomes.</w:t>
            </w:r>
          </w:p>
          <w:p w14:paraId="62CA1C5D" w14:textId="77777777" w:rsidR="00D33B7D" w:rsidRPr="00D33B7D" w:rsidRDefault="00D33B7D" w:rsidP="00D33B7D">
            <w:pPr>
              <w:tabs>
                <w:tab w:val="left" w:pos="1605"/>
              </w:tabs>
              <w:rPr>
                <w:rFonts w:eastAsia="Calibri"/>
                <w:i/>
                <w:sz w:val="20"/>
                <w:szCs w:val="20"/>
              </w:rPr>
            </w:pPr>
            <w:r w:rsidRPr="00D33B7D">
              <w:rPr>
                <w:rFonts w:eastAsia="Calibri"/>
                <w:i/>
                <w:sz w:val="20"/>
                <w:szCs w:val="20"/>
              </w:rPr>
              <w:t>Early morning work boards variable but all in place and having impact. This is a focus for staff INSET next year especially in light of the SPaG in ks2 comment on our Ofsted report. Skills need embedding into children’s writing.</w:t>
            </w:r>
          </w:p>
          <w:p w14:paraId="0BB17825" w14:textId="77777777" w:rsidR="00A611F4" w:rsidRPr="00D33B7D" w:rsidRDefault="00D33B7D" w:rsidP="00D33B7D">
            <w:pPr>
              <w:tabs>
                <w:tab w:val="left" w:pos="1605"/>
              </w:tabs>
              <w:rPr>
                <w:rFonts w:eastAsia="Calibri"/>
                <w:i/>
                <w:sz w:val="20"/>
                <w:szCs w:val="20"/>
              </w:rPr>
            </w:pPr>
            <w:r w:rsidRPr="00D33B7D">
              <w:rPr>
                <w:rFonts w:eastAsia="Calibri"/>
                <w:i/>
                <w:sz w:val="20"/>
                <w:szCs w:val="20"/>
              </w:rPr>
              <w:t>Phonics work with IL sham Hub- action plan and meeting to streamline good practice from EYFS up into ks1. New books purchased through DfE funding in line with our phonics teaching.</w:t>
            </w:r>
          </w:p>
        </w:tc>
      </w:tr>
    </w:tbl>
    <w:p w14:paraId="69ED807F" w14:textId="710281E9" w:rsidR="00433C8C" w:rsidRPr="00407E07" w:rsidRDefault="05D86D56" w:rsidP="05D86D56">
      <w:pPr>
        <w:rPr>
          <w:sz w:val="28"/>
          <w:szCs w:val="28"/>
        </w:rPr>
      </w:pPr>
      <w:r w:rsidRPr="05D86D56">
        <w:rPr>
          <w:b/>
          <w:bCs/>
          <w:sz w:val="28"/>
          <w:szCs w:val="28"/>
        </w:rPr>
        <w:t>THE PLAN FOR 2019 – 2020</w:t>
      </w:r>
    </w:p>
    <w:p w14:paraId="4DDBEF00" w14:textId="77777777" w:rsidR="00433C8C" w:rsidRPr="00B253A6" w:rsidRDefault="00433C8C">
      <w:pPr>
        <w:rPr>
          <w:b/>
          <w:sz w:val="22"/>
          <w:szCs w:val="22"/>
        </w:rPr>
      </w:pPr>
    </w:p>
    <w:p w14:paraId="27E9ADFD" w14:textId="77777777" w:rsidR="00433C8C" w:rsidRPr="00B253A6" w:rsidRDefault="05D86D56">
      <w:pPr>
        <w:rPr>
          <w:sz w:val="22"/>
          <w:szCs w:val="22"/>
        </w:rPr>
      </w:pPr>
      <w:r w:rsidRPr="05D86D56">
        <w:rPr>
          <w:sz w:val="22"/>
          <w:szCs w:val="22"/>
        </w:rPr>
        <w:t>This plan is in two parts;</w:t>
      </w:r>
    </w:p>
    <w:p w14:paraId="358219D5" w14:textId="77777777" w:rsidR="00433C8C" w:rsidRPr="00D33B7D" w:rsidRDefault="00433C8C" w:rsidP="00D33B7D">
      <w:pPr>
        <w:numPr>
          <w:ilvl w:val="0"/>
          <w:numId w:val="2"/>
        </w:numPr>
        <w:rPr>
          <w:sz w:val="22"/>
          <w:szCs w:val="22"/>
        </w:rPr>
      </w:pPr>
      <w:r w:rsidRPr="00B253A6">
        <w:rPr>
          <w:b/>
          <w:sz w:val="22"/>
          <w:szCs w:val="22"/>
        </w:rPr>
        <w:t>Section A details our key School Improvement Priorities.</w:t>
      </w:r>
    </w:p>
    <w:p w14:paraId="00C7F0E7" w14:textId="77777777" w:rsidR="00433C8C" w:rsidRPr="00B253A6" w:rsidRDefault="00433C8C">
      <w:pPr>
        <w:numPr>
          <w:ilvl w:val="0"/>
          <w:numId w:val="2"/>
        </w:numPr>
        <w:rPr>
          <w:sz w:val="22"/>
          <w:szCs w:val="22"/>
        </w:rPr>
      </w:pPr>
      <w:r w:rsidRPr="00B253A6">
        <w:rPr>
          <w:b/>
          <w:sz w:val="22"/>
          <w:szCs w:val="22"/>
        </w:rPr>
        <w:t>Section B is our Maintenance Plan. This details the aspects of the school that require continuous attention in order to sustain current standards.</w:t>
      </w:r>
      <w:r w:rsidRPr="00B253A6">
        <w:rPr>
          <w:sz w:val="22"/>
          <w:szCs w:val="22"/>
        </w:rPr>
        <w:t xml:space="preserve"> </w:t>
      </w:r>
    </w:p>
    <w:p w14:paraId="3CF2D8B6" w14:textId="77777777" w:rsidR="00433C8C" w:rsidRPr="00B253A6" w:rsidRDefault="00433C8C">
      <w:pPr>
        <w:rPr>
          <w:sz w:val="22"/>
          <w:szCs w:val="22"/>
        </w:rPr>
      </w:pPr>
    </w:p>
    <w:p w14:paraId="65C9CF12" w14:textId="1841063D" w:rsidR="00433C8C" w:rsidRPr="00B253A6" w:rsidRDefault="6896527C" w:rsidP="6896527C">
      <w:pPr>
        <w:rPr>
          <w:sz w:val="22"/>
          <w:szCs w:val="22"/>
        </w:rPr>
      </w:pPr>
      <w:r w:rsidRPr="6896527C">
        <w:rPr>
          <w:sz w:val="22"/>
          <w:szCs w:val="22"/>
        </w:rPr>
        <w:t>The Improvement Plan covers the following areas:</w:t>
      </w:r>
    </w:p>
    <w:p w14:paraId="784575CF" w14:textId="77777777" w:rsidR="00433C8C" w:rsidRPr="00B253A6" w:rsidRDefault="00433C8C" w:rsidP="00407E07">
      <w:pPr>
        <w:numPr>
          <w:ilvl w:val="0"/>
          <w:numId w:val="7"/>
        </w:numPr>
        <w:rPr>
          <w:sz w:val="22"/>
          <w:szCs w:val="22"/>
        </w:rPr>
      </w:pPr>
      <w:r w:rsidRPr="00B253A6">
        <w:rPr>
          <w:sz w:val="22"/>
          <w:szCs w:val="22"/>
        </w:rPr>
        <w:t xml:space="preserve">Quality of </w:t>
      </w:r>
      <w:r w:rsidR="002258B1">
        <w:rPr>
          <w:sz w:val="22"/>
          <w:szCs w:val="22"/>
        </w:rPr>
        <w:t>Education</w:t>
      </w:r>
    </w:p>
    <w:p w14:paraId="7A596C45" w14:textId="77777777" w:rsidR="00433C8C" w:rsidRPr="00B253A6" w:rsidRDefault="00433C8C" w:rsidP="00407E07">
      <w:pPr>
        <w:numPr>
          <w:ilvl w:val="0"/>
          <w:numId w:val="7"/>
        </w:numPr>
        <w:rPr>
          <w:sz w:val="22"/>
          <w:szCs w:val="22"/>
        </w:rPr>
      </w:pPr>
      <w:r w:rsidRPr="00B253A6">
        <w:rPr>
          <w:sz w:val="22"/>
          <w:szCs w:val="22"/>
        </w:rPr>
        <w:t>Leadership and Management</w:t>
      </w:r>
    </w:p>
    <w:p w14:paraId="6BC76A99" w14:textId="2D0C4FD0" w:rsidR="00433C8C" w:rsidRPr="00B253A6" w:rsidRDefault="6896527C" w:rsidP="6896527C">
      <w:pPr>
        <w:numPr>
          <w:ilvl w:val="0"/>
          <w:numId w:val="7"/>
        </w:numPr>
        <w:rPr>
          <w:sz w:val="22"/>
          <w:szCs w:val="22"/>
        </w:rPr>
      </w:pPr>
      <w:r w:rsidRPr="6896527C">
        <w:rPr>
          <w:sz w:val="22"/>
          <w:szCs w:val="22"/>
        </w:rPr>
        <w:t>Personal Development</w:t>
      </w:r>
    </w:p>
    <w:p w14:paraId="1B1640AB" w14:textId="2F7CBCD6" w:rsidR="00433C8C" w:rsidRPr="00B253A6" w:rsidRDefault="6896527C" w:rsidP="6896527C">
      <w:pPr>
        <w:numPr>
          <w:ilvl w:val="0"/>
          <w:numId w:val="7"/>
        </w:numPr>
        <w:rPr>
          <w:sz w:val="22"/>
          <w:szCs w:val="22"/>
        </w:rPr>
      </w:pPr>
      <w:r w:rsidRPr="6896527C">
        <w:rPr>
          <w:sz w:val="22"/>
          <w:szCs w:val="22"/>
        </w:rPr>
        <w:t>Behaviour and Attitudes</w:t>
      </w:r>
    </w:p>
    <w:p w14:paraId="1FC39945" w14:textId="77777777" w:rsidR="00433C8C" w:rsidRPr="00B253A6" w:rsidRDefault="00433C8C">
      <w:pPr>
        <w:rPr>
          <w:sz w:val="22"/>
          <w:szCs w:val="22"/>
        </w:rPr>
      </w:pPr>
    </w:p>
    <w:p w14:paraId="6CE6544D" w14:textId="77777777" w:rsidR="00433C8C" w:rsidRPr="00D33B7D" w:rsidRDefault="00433C8C">
      <w:pPr>
        <w:rPr>
          <w:sz w:val="22"/>
          <w:szCs w:val="22"/>
        </w:rPr>
      </w:pPr>
      <w:r w:rsidRPr="00B253A6">
        <w:rPr>
          <w:sz w:val="22"/>
          <w:szCs w:val="22"/>
        </w:rPr>
        <w:t>Individual subject leader action plans link with the</w:t>
      </w:r>
      <w:r w:rsidR="00D33B7D">
        <w:rPr>
          <w:sz w:val="22"/>
          <w:szCs w:val="22"/>
        </w:rPr>
        <w:t xml:space="preserve"> main school action plan. </w:t>
      </w:r>
    </w:p>
    <w:tbl>
      <w:tblPr>
        <w:tblW w:w="16042" w:type="dxa"/>
        <w:tblInd w:w="-723" w:type="dxa"/>
        <w:tblLayout w:type="fixed"/>
        <w:tblLook w:val="0000" w:firstRow="0" w:lastRow="0" w:firstColumn="0" w:lastColumn="0" w:noHBand="0" w:noVBand="0"/>
      </w:tblPr>
      <w:tblGrid>
        <w:gridCol w:w="826"/>
        <w:gridCol w:w="2543"/>
        <w:gridCol w:w="3127"/>
        <w:gridCol w:w="1449"/>
        <w:gridCol w:w="1245"/>
        <w:gridCol w:w="1421"/>
        <w:gridCol w:w="3256"/>
        <w:gridCol w:w="709"/>
        <w:gridCol w:w="709"/>
        <w:gridCol w:w="719"/>
        <w:gridCol w:w="38"/>
      </w:tblGrid>
      <w:tr w:rsidR="00433C8C" w14:paraId="7F867A89" w14:textId="77777777" w:rsidTr="456838C4">
        <w:tc>
          <w:tcPr>
            <w:tcW w:w="1604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A40918" w14:textId="77777777" w:rsidR="00433C8C" w:rsidRDefault="00433C8C">
            <w:r>
              <w:rPr>
                <w:color w:val="FF0000"/>
              </w:rPr>
              <w:t xml:space="preserve">Section A: </w:t>
            </w:r>
            <w:r>
              <w:rPr>
                <w:b/>
                <w:sz w:val="28"/>
                <w:szCs w:val="28"/>
              </w:rPr>
              <w:t>Key School Improvement Priorities</w:t>
            </w:r>
            <w:r w:rsidR="00D03490">
              <w:rPr>
                <w:b/>
              </w:rPr>
              <w:t xml:space="preserve"> for 201</w:t>
            </w:r>
            <w:r w:rsidR="002258B1">
              <w:rPr>
                <w:b/>
              </w:rPr>
              <w:t>9</w:t>
            </w:r>
            <w:r w:rsidR="00D03490">
              <w:rPr>
                <w:b/>
              </w:rPr>
              <w:t>-20</w:t>
            </w:r>
            <w:r w:rsidR="002258B1">
              <w:rPr>
                <w:b/>
              </w:rPr>
              <w:t>20</w:t>
            </w:r>
          </w:p>
        </w:tc>
      </w:tr>
      <w:tr w:rsidR="00433C8C" w14:paraId="083866B2" w14:textId="77777777" w:rsidTr="456838C4">
        <w:tblPrEx>
          <w:tblCellMar>
            <w:left w:w="0" w:type="dxa"/>
            <w:right w:w="0" w:type="dxa"/>
          </w:tblCellMar>
        </w:tblPrEx>
        <w:trPr>
          <w:cantSplit/>
          <w:trHeight w:val="1601"/>
        </w:trPr>
        <w:tc>
          <w:tcPr>
            <w:tcW w:w="826"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0562CB0E" w14:textId="77777777" w:rsidR="00433C8C" w:rsidRDefault="00433C8C">
            <w:pPr>
              <w:snapToGrid w:val="0"/>
              <w:ind w:left="113" w:right="113"/>
              <w:jc w:val="center"/>
              <w:rPr>
                <w:color w:val="0000FF"/>
              </w:rPr>
            </w:pPr>
          </w:p>
        </w:tc>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6510F2A9" w14:textId="77777777" w:rsidR="00433C8C" w:rsidRPr="005F3653" w:rsidRDefault="00433C8C">
            <w:pPr>
              <w:jc w:val="center"/>
              <w:rPr>
                <w:szCs w:val="20"/>
              </w:rPr>
            </w:pPr>
            <w:r w:rsidRPr="005F3653">
              <w:rPr>
                <w:color w:val="0000FF"/>
                <w:szCs w:val="20"/>
              </w:rPr>
              <w:t>Objective</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4FC12089" w14:textId="77777777" w:rsidR="00433C8C" w:rsidRPr="005F3653" w:rsidRDefault="00433C8C">
            <w:pPr>
              <w:jc w:val="center"/>
              <w:rPr>
                <w:szCs w:val="20"/>
              </w:rPr>
            </w:pPr>
            <w:r w:rsidRPr="005F3653">
              <w:rPr>
                <w:color w:val="0000FF"/>
                <w:szCs w:val="20"/>
              </w:rPr>
              <w:t>Actions to be taken</w:t>
            </w:r>
          </w:p>
        </w:tc>
        <w:tc>
          <w:tcPr>
            <w:tcW w:w="1449" w:type="dxa"/>
            <w:tcBorders>
              <w:top w:val="single" w:sz="4" w:space="0" w:color="000000" w:themeColor="text1"/>
              <w:left w:val="single" w:sz="4" w:space="0" w:color="000000" w:themeColor="text1"/>
              <w:bottom w:val="single" w:sz="4" w:space="0" w:color="000000" w:themeColor="text1"/>
            </w:tcBorders>
            <w:shd w:val="clear" w:color="auto" w:fill="auto"/>
          </w:tcPr>
          <w:p w14:paraId="35C9A0C8" w14:textId="77777777" w:rsidR="00433C8C" w:rsidRPr="005F3653" w:rsidRDefault="00433C8C">
            <w:pPr>
              <w:jc w:val="center"/>
              <w:rPr>
                <w:szCs w:val="20"/>
              </w:rPr>
            </w:pPr>
            <w:r w:rsidRPr="005F3653">
              <w:rPr>
                <w:color w:val="0000FF"/>
                <w:szCs w:val="20"/>
              </w:rPr>
              <w:t>Key personnel</w:t>
            </w:r>
          </w:p>
        </w:tc>
        <w:tc>
          <w:tcPr>
            <w:tcW w:w="1245" w:type="dxa"/>
            <w:tcBorders>
              <w:top w:val="single" w:sz="4" w:space="0" w:color="000000" w:themeColor="text1"/>
              <w:left w:val="single" w:sz="4" w:space="0" w:color="000000" w:themeColor="text1"/>
              <w:bottom w:val="single" w:sz="4" w:space="0" w:color="000000" w:themeColor="text1"/>
            </w:tcBorders>
            <w:shd w:val="clear" w:color="auto" w:fill="auto"/>
          </w:tcPr>
          <w:p w14:paraId="3558078F" w14:textId="77777777" w:rsidR="00433C8C" w:rsidRPr="005F3653" w:rsidRDefault="00433C8C">
            <w:pPr>
              <w:jc w:val="center"/>
              <w:rPr>
                <w:szCs w:val="20"/>
              </w:rPr>
            </w:pPr>
            <w:r w:rsidRPr="005F3653">
              <w:rPr>
                <w:color w:val="0000FF"/>
                <w:szCs w:val="20"/>
              </w:rPr>
              <w:t>Resources required Cost</w:t>
            </w:r>
          </w:p>
        </w:tc>
        <w:tc>
          <w:tcPr>
            <w:tcW w:w="1421" w:type="dxa"/>
            <w:tcBorders>
              <w:top w:val="single" w:sz="4" w:space="0" w:color="000000" w:themeColor="text1"/>
              <w:left w:val="single" w:sz="4" w:space="0" w:color="000000" w:themeColor="text1"/>
              <w:bottom w:val="single" w:sz="4" w:space="0" w:color="000000" w:themeColor="text1"/>
            </w:tcBorders>
            <w:shd w:val="clear" w:color="auto" w:fill="auto"/>
          </w:tcPr>
          <w:p w14:paraId="5711A735" w14:textId="77777777" w:rsidR="00433C8C" w:rsidRPr="005F3653" w:rsidRDefault="00433C8C">
            <w:pPr>
              <w:jc w:val="center"/>
              <w:rPr>
                <w:szCs w:val="20"/>
              </w:rPr>
            </w:pPr>
            <w:r w:rsidRPr="005F3653">
              <w:rPr>
                <w:color w:val="0000FF"/>
                <w:szCs w:val="20"/>
              </w:rPr>
              <w:t>Key dates</w:t>
            </w:r>
          </w:p>
        </w:tc>
        <w:tc>
          <w:tcPr>
            <w:tcW w:w="3256" w:type="dxa"/>
            <w:tcBorders>
              <w:top w:val="single" w:sz="4" w:space="0" w:color="000000" w:themeColor="text1"/>
              <w:left w:val="single" w:sz="4" w:space="0" w:color="000000" w:themeColor="text1"/>
              <w:bottom w:val="single" w:sz="4" w:space="0" w:color="000000" w:themeColor="text1"/>
            </w:tcBorders>
            <w:shd w:val="clear" w:color="auto" w:fill="auto"/>
          </w:tcPr>
          <w:p w14:paraId="24086430" w14:textId="77777777" w:rsidR="00433C8C" w:rsidRPr="005F3653" w:rsidRDefault="00433C8C">
            <w:pPr>
              <w:jc w:val="center"/>
              <w:rPr>
                <w:szCs w:val="20"/>
              </w:rPr>
            </w:pPr>
            <w:r w:rsidRPr="005F3653">
              <w:rPr>
                <w:color w:val="0000FF"/>
                <w:szCs w:val="20"/>
              </w:rPr>
              <w:t>Success criteria</w:t>
            </w:r>
          </w:p>
        </w:tc>
        <w:tc>
          <w:tcPr>
            <w:tcW w:w="2137"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78FAF753" w14:textId="77777777" w:rsidR="00433C8C" w:rsidRDefault="00433C8C">
            <w:pPr>
              <w:jc w:val="center"/>
            </w:pPr>
            <w:r>
              <w:rPr>
                <w:color w:val="0000FF"/>
              </w:rPr>
              <w:t>Monitoring</w:t>
            </w:r>
          </w:p>
          <w:p w14:paraId="5B92DBDD" w14:textId="77777777" w:rsidR="00433C8C" w:rsidRDefault="00433C8C">
            <w:pPr>
              <w:jc w:val="center"/>
            </w:pPr>
            <w:r>
              <w:rPr>
                <w:color w:val="0000FF"/>
              </w:rPr>
              <w:t>RAG</w:t>
            </w:r>
          </w:p>
        </w:tc>
        <w:tc>
          <w:tcPr>
            <w:tcW w:w="38" w:type="dxa"/>
            <w:tcBorders>
              <w:left w:val="single" w:sz="4" w:space="0" w:color="000000" w:themeColor="text1"/>
            </w:tcBorders>
            <w:shd w:val="clear" w:color="auto" w:fill="auto"/>
          </w:tcPr>
          <w:p w14:paraId="34CE0A41" w14:textId="77777777" w:rsidR="00433C8C" w:rsidRDefault="00433C8C">
            <w:pPr>
              <w:snapToGrid w:val="0"/>
              <w:rPr>
                <w:color w:val="0000FF"/>
              </w:rPr>
            </w:pPr>
          </w:p>
        </w:tc>
      </w:tr>
      <w:tr w:rsidR="007C3273" w:rsidRPr="00FC0001" w14:paraId="0BDB7CB6" w14:textId="77777777" w:rsidTr="456838C4">
        <w:tblPrEx>
          <w:tblCellMar>
            <w:left w:w="0" w:type="dxa"/>
            <w:right w:w="0" w:type="dxa"/>
          </w:tblCellMar>
        </w:tblPrEx>
        <w:trPr>
          <w:cantSplit/>
          <w:trHeight w:val="1134"/>
        </w:trPr>
        <w:tc>
          <w:tcPr>
            <w:tcW w:w="826" w:type="dxa"/>
            <w:tcBorders>
              <w:top w:val="single" w:sz="4" w:space="0" w:color="000000" w:themeColor="text1"/>
              <w:left w:val="single" w:sz="4" w:space="0" w:color="000000" w:themeColor="text1"/>
              <w:bottom w:val="single" w:sz="4" w:space="0" w:color="000000" w:themeColor="text1"/>
            </w:tcBorders>
            <w:shd w:val="clear" w:color="auto" w:fill="auto"/>
          </w:tcPr>
          <w:p w14:paraId="62EBF3C5" w14:textId="77777777" w:rsidR="007C3273" w:rsidRPr="00FC0001" w:rsidRDefault="007C3273" w:rsidP="007C3273">
            <w:pPr>
              <w:snapToGrid w:val="0"/>
              <w:jc w:val="center"/>
              <w:rPr>
                <w:color w:val="FF0000"/>
              </w:rPr>
            </w:pPr>
          </w:p>
          <w:p w14:paraId="7E1515D4" w14:textId="77777777" w:rsidR="007C3273" w:rsidRPr="00FC0001" w:rsidRDefault="007C3273" w:rsidP="007C3273">
            <w:pPr>
              <w:jc w:val="center"/>
            </w:pPr>
            <w:r w:rsidRPr="00FC0001">
              <w:rPr>
                <w:color w:val="FF0000"/>
              </w:rPr>
              <w:t>Key Priority</w:t>
            </w:r>
          </w:p>
          <w:p w14:paraId="649841BE" w14:textId="77777777" w:rsidR="007C3273" w:rsidRPr="00FC0001" w:rsidRDefault="6896527C" w:rsidP="007C3273">
            <w:pPr>
              <w:jc w:val="center"/>
            </w:pPr>
            <w:r w:rsidRPr="6896527C">
              <w:rPr>
                <w:color w:val="FF0000"/>
              </w:rPr>
              <w:t>1</w:t>
            </w:r>
          </w:p>
          <w:p w14:paraId="76B56EC8" w14:textId="7E38F6CC" w:rsidR="6896527C" w:rsidRDefault="6896527C" w:rsidP="6896527C">
            <w:pPr>
              <w:spacing w:line="259" w:lineRule="auto"/>
              <w:jc w:val="center"/>
            </w:pPr>
            <w:r w:rsidRPr="6896527C">
              <w:rPr>
                <w:b/>
                <w:bCs/>
                <w:i/>
                <w:iCs/>
                <w:color w:val="FF0000"/>
                <w:sz w:val="16"/>
                <w:szCs w:val="16"/>
              </w:rPr>
              <w:t>Quality of Education- Impact</w:t>
            </w:r>
          </w:p>
          <w:p w14:paraId="6D98A12B" w14:textId="77777777" w:rsidR="007C3273" w:rsidRPr="00FC0001" w:rsidRDefault="007C3273" w:rsidP="007C3273">
            <w:pPr>
              <w:jc w:val="center"/>
              <w:rPr>
                <w:b/>
                <w:sz w:val="20"/>
                <w:szCs w:val="20"/>
              </w:rPr>
            </w:pPr>
          </w:p>
        </w:tc>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457A60F3" w14:textId="77777777" w:rsidR="007C3273" w:rsidRPr="005F3653" w:rsidRDefault="00F559E3" w:rsidP="00F559E3">
            <w:pPr>
              <w:suppressAutoHyphens w:val="0"/>
              <w:rPr>
                <w:b/>
                <w:sz w:val="20"/>
                <w:szCs w:val="20"/>
              </w:rPr>
            </w:pPr>
            <w:r>
              <w:rPr>
                <w:b/>
                <w:sz w:val="20"/>
                <w:szCs w:val="20"/>
              </w:rPr>
              <w:t>To</w:t>
            </w:r>
            <w:r w:rsidRPr="00F559E3">
              <w:rPr>
                <w:b/>
                <w:sz w:val="20"/>
                <w:szCs w:val="20"/>
              </w:rPr>
              <w:t xml:space="preserve"> </w:t>
            </w:r>
            <w:r>
              <w:rPr>
                <w:b/>
                <w:sz w:val="20"/>
                <w:szCs w:val="20"/>
              </w:rPr>
              <w:t>improve</w:t>
            </w:r>
            <w:r w:rsidRPr="00F559E3">
              <w:rPr>
                <w:b/>
                <w:sz w:val="20"/>
                <w:szCs w:val="20"/>
              </w:rPr>
              <w:t xml:space="preserve"> the teaching &amp; learning challenge through forensic analysis reflected in improved progress data. This will focus on the progression of reading and spellin</w:t>
            </w:r>
            <w:r>
              <w:rPr>
                <w:b/>
                <w:sz w:val="20"/>
                <w:szCs w:val="20"/>
              </w:rPr>
              <w:t>g skills throughout the school.</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2CC9EEB2" w14:textId="5C61DB17" w:rsidR="00563428" w:rsidRPr="00563428" w:rsidRDefault="05D86D56" w:rsidP="05D86D56">
            <w:pPr>
              <w:rPr>
                <w:sz w:val="20"/>
                <w:szCs w:val="20"/>
              </w:rPr>
            </w:pPr>
            <w:r w:rsidRPr="05D86D56">
              <w:rPr>
                <w:sz w:val="20"/>
                <w:szCs w:val="20"/>
              </w:rPr>
              <w:t>All staff  to focus on ‘Implement/Intent and Impact’.</w:t>
            </w:r>
          </w:p>
          <w:p w14:paraId="2946DB82" w14:textId="77777777" w:rsidR="00E36A66" w:rsidRDefault="00E36A66" w:rsidP="00E36A66">
            <w:pPr>
              <w:rPr>
                <w:sz w:val="20"/>
                <w:szCs w:val="20"/>
              </w:rPr>
            </w:pPr>
          </w:p>
          <w:p w14:paraId="2084C353" w14:textId="56662613" w:rsidR="00563428" w:rsidRPr="00563428" w:rsidRDefault="05D86D56" w:rsidP="05D86D56">
            <w:pPr>
              <w:rPr>
                <w:sz w:val="20"/>
                <w:szCs w:val="20"/>
              </w:rPr>
            </w:pPr>
            <w:r w:rsidRPr="05D86D56">
              <w:rPr>
                <w:sz w:val="20"/>
                <w:szCs w:val="20"/>
              </w:rPr>
              <w:t xml:space="preserve">Lesson observations to look at </w:t>
            </w:r>
            <w:r w:rsidRPr="05D86D56">
              <w:rPr>
                <w:b/>
                <w:bCs/>
                <w:sz w:val="20"/>
                <w:szCs w:val="20"/>
              </w:rPr>
              <w:t>challenge/impact.</w:t>
            </w:r>
          </w:p>
          <w:p w14:paraId="5997CC1D" w14:textId="77777777" w:rsidR="00E36A66" w:rsidRDefault="00E36A66" w:rsidP="00E36A66">
            <w:pPr>
              <w:ind w:left="360"/>
              <w:rPr>
                <w:sz w:val="20"/>
                <w:szCs w:val="20"/>
              </w:rPr>
            </w:pPr>
          </w:p>
          <w:p w14:paraId="575590D0" w14:textId="77777777" w:rsidR="00563428" w:rsidRPr="00563428" w:rsidRDefault="00563428" w:rsidP="00E36A66">
            <w:pPr>
              <w:rPr>
                <w:sz w:val="20"/>
                <w:szCs w:val="20"/>
              </w:rPr>
            </w:pPr>
            <w:r w:rsidRPr="00563428">
              <w:rPr>
                <w:sz w:val="20"/>
                <w:szCs w:val="20"/>
              </w:rPr>
              <w:t>Pupil progress meetings identify target children</w:t>
            </w:r>
            <w:r>
              <w:rPr>
                <w:sz w:val="20"/>
                <w:szCs w:val="20"/>
              </w:rPr>
              <w:t xml:space="preserve"> forensically.</w:t>
            </w:r>
          </w:p>
          <w:p w14:paraId="110FFD37" w14:textId="77777777" w:rsidR="00E36A66" w:rsidRDefault="00E36A66" w:rsidP="00E36A66">
            <w:pPr>
              <w:ind w:left="360"/>
              <w:rPr>
                <w:sz w:val="20"/>
                <w:szCs w:val="20"/>
              </w:rPr>
            </w:pPr>
          </w:p>
          <w:p w14:paraId="66EE216C" w14:textId="77777777" w:rsidR="007C3273" w:rsidRDefault="00563428" w:rsidP="00E36A66">
            <w:pPr>
              <w:rPr>
                <w:sz w:val="20"/>
                <w:szCs w:val="20"/>
              </w:rPr>
            </w:pPr>
            <w:r w:rsidRPr="00563428">
              <w:rPr>
                <w:sz w:val="20"/>
                <w:szCs w:val="20"/>
              </w:rPr>
              <w:t>Book monitoring</w:t>
            </w:r>
            <w:r>
              <w:rPr>
                <w:sz w:val="20"/>
                <w:szCs w:val="20"/>
              </w:rPr>
              <w:t xml:space="preserve"> to dig deeper into how effect</w:t>
            </w:r>
            <w:r w:rsidR="00E36A66">
              <w:rPr>
                <w:sz w:val="20"/>
                <w:szCs w:val="20"/>
              </w:rPr>
              <w:t>iv</w:t>
            </w:r>
            <w:r>
              <w:rPr>
                <w:sz w:val="20"/>
                <w:szCs w:val="20"/>
              </w:rPr>
              <w:t xml:space="preserve">e the teacher/pupil ‘response’ to the work has been ie- has it improved the child’s </w:t>
            </w:r>
            <w:r w:rsidR="00E36A66">
              <w:rPr>
                <w:sz w:val="20"/>
                <w:szCs w:val="20"/>
              </w:rPr>
              <w:t>progress?</w:t>
            </w:r>
          </w:p>
          <w:p w14:paraId="6B699379" w14:textId="77777777" w:rsidR="00E36A66" w:rsidRDefault="00E36A66" w:rsidP="00E36A66">
            <w:pPr>
              <w:ind w:left="720"/>
              <w:rPr>
                <w:sz w:val="20"/>
                <w:szCs w:val="20"/>
              </w:rPr>
            </w:pPr>
          </w:p>
          <w:p w14:paraId="50BA4484" w14:textId="77777777" w:rsidR="00E36A66" w:rsidRDefault="00E36A66" w:rsidP="00E36A66">
            <w:pPr>
              <w:rPr>
                <w:sz w:val="20"/>
                <w:szCs w:val="20"/>
              </w:rPr>
            </w:pPr>
            <w:r>
              <w:rPr>
                <w:sz w:val="20"/>
                <w:szCs w:val="20"/>
              </w:rPr>
              <w:t>AR used to dig into the gaps and areas for development for children.</w:t>
            </w:r>
          </w:p>
          <w:p w14:paraId="3FE9F23F" w14:textId="77777777" w:rsidR="00E36A66" w:rsidRDefault="00E36A66" w:rsidP="00E36A66">
            <w:pPr>
              <w:ind w:left="720"/>
              <w:rPr>
                <w:sz w:val="20"/>
                <w:szCs w:val="20"/>
              </w:rPr>
            </w:pPr>
          </w:p>
          <w:p w14:paraId="292BB0A0" w14:textId="77777777" w:rsidR="00E36A66" w:rsidRPr="005F3653" w:rsidRDefault="00E36A66" w:rsidP="00E36A66">
            <w:pPr>
              <w:rPr>
                <w:sz w:val="20"/>
                <w:szCs w:val="20"/>
              </w:rPr>
            </w:pPr>
            <w:r>
              <w:rPr>
                <w:sz w:val="20"/>
                <w:szCs w:val="20"/>
              </w:rPr>
              <w:t>Class reading to be purposeful and productive.</w:t>
            </w:r>
          </w:p>
        </w:tc>
        <w:tc>
          <w:tcPr>
            <w:tcW w:w="1449" w:type="dxa"/>
            <w:tcBorders>
              <w:top w:val="single" w:sz="4" w:space="0" w:color="000000" w:themeColor="text1"/>
              <w:left w:val="single" w:sz="4" w:space="0" w:color="000000" w:themeColor="text1"/>
              <w:bottom w:val="single" w:sz="4" w:space="0" w:color="000000" w:themeColor="text1"/>
            </w:tcBorders>
            <w:shd w:val="clear" w:color="auto" w:fill="auto"/>
          </w:tcPr>
          <w:p w14:paraId="0537FFEB" w14:textId="2F822F16" w:rsidR="007C3273" w:rsidRPr="005F3653" w:rsidRDefault="05D86D56" w:rsidP="05D86D56">
            <w:pPr>
              <w:rPr>
                <w:sz w:val="20"/>
                <w:szCs w:val="20"/>
              </w:rPr>
            </w:pPr>
            <w:r w:rsidRPr="05D86D56">
              <w:rPr>
                <w:sz w:val="20"/>
                <w:szCs w:val="20"/>
              </w:rPr>
              <w:t>AE and subject leads</w:t>
            </w:r>
          </w:p>
        </w:tc>
        <w:tc>
          <w:tcPr>
            <w:tcW w:w="1245" w:type="dxa"/>
            <w:tcBorders>
              <w:top w:val="single" w:sz="4" w:space="0" w:color="000000" w:themeColor="text1"/>
              <w:left w:val="single" w:sz="4" w:space="0" w:color="000000" w:themeColor="text1"/>
              <w:bottom w:val="single" w:sz="4" w:space="0" w:color="000000" w:themeColor="text1"/>
            </w:tcBorders>
            <w:shd w:val="clear" w:color="auto" w:fill="auto"/>
          </w:tcPr>
          <w:p w14:paraId="1F72F646" w14:textId="77777777" w:rsidR="003D63CA" w:rsidRDefault="003D63CA" w:rsidP="003D63CA">
            <w:pPr>
              <w:rPr>
                <w:sz w:val="20"/>
                <w:szCs w:val="20"/>
              </w:rPr>
            </w:pPr>
          </w:p>
          <w:p w14:paraId="08CE6F91" w14:textId="77777777" w:rsidR="003D63CA" w:rsidRDefault="003D63CA" w:rsidP="003D63CA">
            <w:pPr>
              <w:rPr>
                <w:sz w:val="20"/>
                <w:szCs w:val="20"/>
              </w:rPr>
            </w:pPr>
          </w:p>
          <w:p w14:paraId="61CDCEAD" w14:textId="77777777" w:rsidR="003D63CA" w:rsidRDefault="003D63CA" w:rsidP="003D63CA">
            <w:pPr>
              <w:rPr>
                <w:sz w:val="20"/>
                <w:szCs w:val="20"/>
              </w:rPr>
            </w:pPr>
          </w:p>
          <w:p w14:paraId="6BB9E253" w14:textId="77777777" w:rsidR="003D63CA" w:rsidRDefault="003D63CA" w:rsidP="003D63CA">
            <w:pPr>
              <w:rPr>
                <w:sz w:val="20"/>
                <w:szCs w:val="20"/>
              </w:rPr>
            </w:pPr>
          </w:p>
          <w:p w14:paraId="23DE523C" w14:textId="77777777" w:rsidR="003D63CA" w:rsidRDefault="003D63CA" w:rsidP="003D63CA">
            <w:pPr>
              <w:rPr>
                <w:sz w:val="20"/>
                <w:szCs w:val="20"/>
              </w:rPr>
            </w:pPr>
          </w:p>
          <w:p w14:paraId="52E56223" w14:textId="77777777" w:rsidR="003D63CA" w:rsidRDefault="003D63CA" w:rsidP="003D63CA">
            <w:pPr>
              <w:rPr>
                <w:sz w:val="20"/>
                <w:szCs w:val="20"/>
              </w:rPr>
            </w:pPr>
          </w:p>
          <w:p w14:paraId="07547A01" w14:textId="77777777" w:rsidR="003D63CA" w:rsidRDefault="003D63CA" w:rsidP="003D63CA">
            <w:pPr>
              <w:rPr>
                <w:sz w:val="20"/>
                <w:szCs w:val="20"/>
              </w:rPr>
            </w:pPr>
          </w:p>
          <w:p w14:paraId="5043CB0F" w14:textId="77777777" w:rsidR="003D63CA" w:rsidRDefault="003D63CA" w:rsidP="003D63CA">
            <w:pPr>
              <w:rPr>
                <w:sz w:val="20"/>
                <w:szCs w:val="20"/>
              </w:rPr>
            </w:pPr>
          </w:p>
          <w:p w14:paraId="07459315" w14:textId="77777777" w:rsidR="003D63CA" w:rsidRDefault="003D63CA" w:rsidP="003D63CA">
            <w:pPr>
              <w:rPr>
                <w:sz w:val="20"/>
                <w:szCs w:val="20"/>
              </w:rPr>
            </w:pPr>
          </w:p>
          <w:p w14:paraId="6537F28F" w14:textId="77777777" w:rsidR="003D63CA" w:rsidRDefault="003D63CA" w:rsidP="003D63CA">
            <w:pPr>
              <w:rPr>
                <w:sz w:val="20"/>
                <w:szCs w:val="20"/>
              </w:rPr>
            </w:pPr>
          </w:p>
          <w:p w14:paraId="6DFB9E20" w14:textId="77777777" w:rsidR="003D63CA" w:rsidRDefault="003D63CA" w:rsidP="003D63CA">
            <w:pPr>
              <w:rPr>
                <w:sz w:val="20"/>
                <w:szCs w:val="20"/>
              </w:rPr>
            </w:pPr>
          </w:p>
          <w:p w14:paraId="70DF9E56" w14:textId="77777777" w:rsidR="003D63CA" w:rsidRDefault="003D63CA" w:rsidP="003D63CA">
            <w:pPr>
              <w:rPr>
                <w:sz w:val="20"/>
                <w:szCs w:val="20"/>
              </w:rPr>
            </w:pPr>
          </w:p>
          <w:p w14:paraId="44E871BC" w14:textId="77777777" w:rsidR="003D63CA" w:rsidRDefault="003D63CA" w:rsidP="003D63CA">
            <w:pPr>
              <w:rPr>
                <w:sz w:val="20"/>
                <w:szCs w:val="20"/>
              </w:rPr>
            </w:pPr>
          </w:p>
          <w:p w14:paraId="144A5D23" w14:textId="77777777" w:rsidR="003D63CA" w:rsidRDefault="003D63CA" w:rsidP="003D63CA">
            <w:pPr>
              <w:rPr>
                <w:sz w:val="20"/>
                <w:szCs w:val="20"/>
              </w:rPr>
            </w:pPr>
          </w:p>
          <w:p w14:paraId="738610EB" w14:textId="77777777" w:rsidR="003D63CA" w:rsidRDefault="003D63CA" w:rsidP="003D63CA">
            <w:pPr>
              <w:rPr>
                <w:sz w:val="20"/>
                <w:szCs w:val="20"/>
              </w:rPr>
            </w:pPr>
          </w:p>
          <w:p w14:paraId="1EF50B2B" w14:textId="77777777" w:rsidR="003D63CA" w:rsidRPr="005F3653" w:rsidRDefault="003D63CA" w:rsidP="003D63CA">
            <w:pPr>
              <w:rPr>
                <w:sz w:val="20"/>
                <w:szCs w:val="20"/>
              </w:rPr>
            </w:pPr>
            <w:r>
              <w:rPr>
                <w:sz w:val="20"/>
                <w:szCs w:val="20"/>
              </w:rPr>
              <w:t>Release time for TC to monitor - X6 ½ days of supply @£75= £450</w:t>
            </w:r>
          </w:p>
        </w:tc>
        <w:tc>
          <w:tcPr>
            <w:tcW w:w="1421" w:type="dxa"/>
            <w:tcBorders>
              <w:top w:val="single" w:sz="4" w:space="0" w:color="000000" w:themeColor="text1"/>
              <w:left w:val="single" w:sz="4" w:space="0" w:color="000000" w:themeColor="text1"/>
              <w:bottom w:val="single" w:sz="4" w:space="0" w:color="000000" w:themeColor="text1"/>
            </w:tcBorders>
            <w:shd w:val="clear" w:color="auto" w:fill="auto"/>
          </w:tcPr>
          <w:p w14:paraId="17767565" w14:textId="77777777" w:rsidR="007C3273" w:rsidRDefault="00C62DC7" w:rsidP="007C3273">
            <w:pPr>
              <w:rPr>
                <w:sz w:val="20"/>
                <w:szCs w:val="20"/>
              </w:rPr>
            </w:pPr>
            <w:r>
              <w:rPr>
                <w:sz w:val="20"/>
                <w:szCs w:val="20"/>
              </w:rPr>
              <w:t>PP meetings termly</w:t>
            </w:r>
          </w:p>
          <w:p w14:paraId="637805D2" w14:textId="77777777" w:rsidR="00C62DC7" w:rsidRDefault="00C62DC7" w:rsidP="007C3273">
            <w:pPr>
              <w:rPr>
                <w:sz w:val="20"/>
                <w:szCs w:val="20"/>
              </w:rPr>
            </w:pPr>
          </w:p>
          <w:p w14:paraId="0E6EAE46" w14:textId="77777777" w:rsidR="00C62DC7" w:rsidRDefault="00C62DC7" w:rsidP="007C3273">
            <w:pPr>
              <w:rPr>
                <w:sz w:val="20"/>
                <w:szCs w:val="20"/>
              </w:rPr>
            </w:pPr>
            <w:r>
              <w:rPr>
                <w:sz w:val="20"/>
                <w:szCs w:val="20"/>
              </w:rPr>
              <w:t xml:space="preserve">Monitoring termly </w:t>
            </w:r>
          </w:p>
          <w:p w14:paraId="463F29E8" w14:textId="77777777" w:rsidR="00C62DC7" w:rsidRDefault="00C62DC7" w:rsidP="007C3273">
            <w:pPr>
              <w:rPr>
                <w:sz w:val="20"/>
                <w:szCs w:val="20"/>
              </w:rPr>
            </w:pPr>
          </w:p>
          <w:p w14:paraId="7276D7FC" w14:textId="77777777" w:rsidR="00C62DC7" w:rsidRDefault="00C62DC7" w:rsidP="007C3273">
            <w:pPr>
              <w:rPr>
                <w:sz w:val="20"/>
                <w:szCs w:val="20"/>
              </w:rPr>
            </w:pPr>
            <w:r>
              <w:rPr>
                <w:sz w:val="20"/>
                <w:szCs w:val="20"/>
              </w:rPr>
              <w:t>Blinks- ongoing</w:t>
            </w:r>
          </w:p>
          <w:p w14:paraId="3B7B4B86" w14:textId="77777777" w:rsidR="00C62DC7" w:rsidRDefault="00C62DC7" w:rsidP="007C3273">
            <w:pPr>
              <w:rPr>
                <w:sz w:val="20"/>
                <w:szCs w:val="20"/>
              </w:rPr>
            </w:pPr>
          </w:p>
          <w:p w14:paraId="24D4D886" w14:textId="77777777" w:rsidR="00C62DC7" w:rsidRPr="005F3653" w:rsidRDefault="00C62DC7" w:rsidP="00C62DC7">
            <w:pPr>
              <w:rPr>
                <w:sz w:val="20"/>
                <w:szCs w:val="20"/>
              </w:rPr>
            </w:pPr>
            <w:r>
              <w:rPr>
                <w:sz w:val="20"/>
                <w:szCs w:val="20"/>
              </w:rPr>
              <w:t>AR analysis end of each half term.</w:t>
            </w:r>
          </w:p>
        </w:tc>
        <w:tc>
          <w:tcPr>
            <w:tcW w:w="3256" w:type="dxa"/>
            <w:tcBorders>
              <w:top w:val="single" w:sz="4" w:space="0" w:color="000000" w:themeColor="text1"/>
              <w:left w:val="single" w:sz="4" w:space="0" w:color="000000" w:themeColor="text1"/>
              <w:bottom w:val="single" w:sz="4" w:space="0" w:color="000000" w:themeColor="text1"/>
            </w:tcBorders>
            <w:shd w:val="clear" w:color="auto" w:fill="auto"/>
          </w:tcPr>
          <w:p w14:paraId="1FD679ED" w14:textId="77777777" w:rsidR="00F23E41" w:rsidRDefault="00E36A66" w:rsidP="00F23E41">
            <w:pPr>
              <w:rPr>
                <w:sz w:val="20"/>
                <w:szCs w:val="20"/>
              </w:rPr>
            </w:pPr>
            <w:r>
              <w:rPr>
                <w:sz w:val="20"/>
                <w:szCs w:val="20"/>
              </w:rPr>
              <w:t xml:space="preserve"> Staff are focussed on challenging pupils with high expectations.</w:t>
            </w:r>
          </w:p>
          <w:p w14:paraId="3A0FF5F2" w14:textId="77777777" w:rsidR="00E36A66" w:rsidRDefault="00E36A66" w:rsidP="00F23E41">
            <w:pPr>
              <w:rPr>
                <w:sz w:val="20"/>
                <w:szCs w:val="20"/>
              </w:rPr>
            </w:pPr>
          </w:p>
          <w:p w14:paraId="09E8B13E" w14:textId="77777777" w:rsidR="00E36A66" w:rsidRDefault="00E36A66" w:rsidP="00F23E41">
            <w:pPr>
              <w:rPr>
                <w:sz w:val="20"/>
                <w:szCs w:val="20"/>
              </w:rPr>
            </w:pPr>
            <w:r>
              <w:rPr>
                <w:sz w:val="20"/>
                <w:szCs w:val="20"/>
              </w:rPr>
              <w:t>Evidence of challenge is seen in books, when talking to children and staff as well as when in lessons.</w:t>
            </w:r>
          </w:p>
          <w:p w14:paraId="5630AD66" w14:textId="77777777" w:rsidR="00E36A66" w:rsidRDefault="00E36A66" w:rsidP="00F23E41">
            <w:pPr>
              <w:rPr>
                <w:sz w:val="20"/>
                <w:szCs w:val="20"/>
              </w:rPr>
            </w:pPr>
          </w:p>
          <w:p w14:paraId="0450183D" w14:textId="77777777" w:rsidR="00E36A66" w:rsidRDefault="00E36A66" w:rsidP="00F23E41">
            <w:pPr>
              <w:rPr>
                <w:sz w:val="20"/>
                <w:szCs w:val="20"/>
              </w:rPr>
            </w:pPr>
            <w:r>
              <w:rPr>
                <w:sz w:val="20"/>
                <w:szCs w:val="20"/>
              </w:rPr>
              <w:t>Staff are able to use the response policy to ensure children are making changes and therefore progress.</w:t>
            </w:r>
          </w:p>
          <w:p w14:paraId="61829076" w14:textId="77777777" w:rsidR="003430F8" w:rsidRDefault="003430F8" w:rsidP="00F23E41">
            <w:pPr>
              <w:rPr>
                <w:sz w:val="20"/>
                <w:szCs w:val="20"/>
              </w:rPr>
            </w:pPr>
          </w:p>
          <w:p w14:paraId="2BA226A1" w14:textId="77777777" w:rsidR="00E36A66" w:rsidRDefault="00E36A66" w:rsidP="00F23E41">
            <w:pPr>
              <w:rPr>
                <w:sz w:val="20"/>
                <w:szCs w:val="20"/>
              </w:rPr>
            </w:pPr>
          </w:p>
          <w:p w14:paraId="17AD93B2" w14:textId="77777777" w:rsidR="00E36A66" w:rsidRPr="005F3653" w:rsidRDefault="00E36A66" w:rsidP="00F23E41">
            <w:pPr>
              <w:rPr>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0DE4B5B7" w14:textId="77777777" w:rsidR="007C3273" w:rsidRPr="00FC0001" w:rsidRDefault="007C3273" w:rsidP="007C3273">
            <w:pPr>
              <w:snapToGrid w:val="0"/>
              <w:rPr>
                <w:color w:val="008080"/>
                <w:sz w:val="22"/>
                <w:szCs w:val="22"/>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66204FF1" w14:textId="77777777" w:rsidR="007C3273" w:rsidRPr="00FC0001" w:rsidRDefault="007C3273" w:rsidP="007C3273">
            <w:pPr>
              <w:snapToGrid w:val="0"/>
              <w:rPr>
                <w:color w:val="008080"/>
                <w:sz w:val="22"/>
                <w:szCs w:val="22"/>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2DBF0D7D" w14:textId="77777777" w:rsidR="007C3273" w:rsidRPr="00FC0001" w:rsidRDefault="007C3273" w:rsidP="007C3273">
            <w:pPr>
              <w:snapToGrid w:val="0"/>
              <w:rPr>
                <w:color w:val="008080"/>
                <w:sz w:val="22"/>
                <w:szCs w:val="22"/>
              </w:rPr>
            </w:pPr>
          </w:p>
        </w:tc>
        <w:tc>
          <w:tcPr>
            <w:tcW w:w="38" w:type="dxa"/>
            <w:tcBorders>
              <w:left w:val="single" w:sz="4" w:space="0" w:color="000000" w:themeColor="text1"/>
            </w:tcBorders>
            <w:shd w:val="clear" w:color="auto" w:fill="auto"/>
          </w:tcPr>
          <w:p w14:paraId="6B62F1B3" w14:textId="77777777" w:rsidR="007C3273" w:rsidRPr="00FC0001" w:rsidRDefault="007C3273" w:rsidP="007C3273">
            <w:pPr>
              <w:snapToGrid w:val="0"/>
              <w:rPr>
                <w:color w:val="008080"/>
              </w:rPr>
            </w:pPr>
          </w:p>
        </w:tc>
      </w:tr>
      <w:tr w:rsidR="007C3273" w:rsidRPr="00FC0001" w14:paraId="3F21A8E1" w14:textId="77777777" w:rsidTr="456838C4">
        <w:tblPrEx>
          <w:tblCellMar>
            <w:left w:w="0" w:type="dxa"/>
            <w:right w:w="0" w:type="dxa"/>
          </w:tblCellMar>
        </w:tblPrEx>
        <w:trPr>
          <w:cantSplit/>
          <w:trHeight w:val="1134"/>
        </w:trPr>
        <w:tc>
          <w:tcPr>
            <w:tcW w:w="826" w:type="dxa"/>
            <w:tcBorders>
              <w:top w:val="single" w:sz="4" w:space="0" w:color="000000" w:themeColor="text1"/>
              <w:left w:val="single" w:sz="4" w:space="0" w:color="000000" w:themeColor="text1"/>
              <w:bottom w:val="single" w:sz="4" w:space="0" w:color="000000" w:themeColor="text1"/>
            </w:tcBorders>
            <w:shd w:val="clear" w:color="auto" w:fill="auto"/>
          </w:tcPr>
          <w:p w14:paraId="5960DEC6" w14:textId="77777777" w:rsidR="007C3273" w:rsidRDefault="00325E6B" w:rsidP="007C3273">
            <w:pPr>
              <w:jc w:val="center"/>
              <w:rPr>
                <w:color w:val="FF0000"/>
              </w:rPr>
            </w:pPr>
            <w:r>
              <w:rPr>
                <w:color w:val="FF0000"/>
              </w:rPr>
              <w:t>Key Priority 2</w:t>
            </w:r>
          </w:p>
          <w:p w14:paraId="7BAE9288" w14:textId="2FEC090C" w:rsidR="002258B1" w:rsidRPr="002258B1" w:rsidRDefault="6896527C" w:rsidP="6896527C">
            <w:pPr>
              <w:jc w:val="center"/>
              <w:rPr>
                <w:b/>
                <w:bCs/>
                <w:i/>
                <w:iCs/>
                <w:color w:val="FF0000"/>
                <w:sz w:val="16"/>
                <w:szCs w:val="16"/>
              </w:rPr>
            </w:pPr>
            <w:r w:rsidRPr="6896527C">
              <w:rPr>
                <w:b/>
                <w:bCs/>
                <w:i/>
                <w:iCs/>
                <w:color w:val="FF0000"/>
                <w:sz w:val="16"/>
                <w:szCs w:val="16"/>
              </w:rPr>
              <w:t>Quality of Education- Intent</w:t>
            </w:r>
          </w:p>
          <w:p w14:paraId="02F2C34E" w14:textId="77777777" w:rsidR="00B17F53" w:rsidRPr="00FC0001" w:rsidRDefault="00B17F53" w:rsidP="002258B1">
            <w:pPr>
              <w:rPr>
                <w:sz w:val="16"/>
                <w:szCs w:val="16"/>
              </w:rPr>
            </w:pPr>
          </w:p>
        </w:tc>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4AED1195" w14:textId="77777777" w:rsidR="007C3273" w:rsidRPr="005F3653" w:rsidRDefault="002258B1" w:rsidP="007C3273">
            <w:pPr>
              <w:rPr>
                <w:b/>
                <w:sz w:val="20"/>
                <w:szCs w:val="20"/>
              </w:rPr>
            </w:pPr>
            <w:r>
              <w:rPr>
                <w:b/>
                <w:sz w:val="20"/>
                <w:szCs w:val="20"/>
              </w:rPr>
              <w:t xml:space="preserve">Science; </w:t>
            </w:r>
            <w:r w:rsidRPr="002258B1">
              <w:rPr>
                <w:sz w:val="20"/>
                <w:szCs w:val="20"/>
              </w:rPr>
              <w:t>Science curriculum planning, delivery and teaching will be enhanced with a focus on ‘working scientifically’ and ensuring this is evidenced.</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01BD4C14" w14:textId="77777777" w:rsidR="007C3273" w:rsidRDefault="00952D8C" w:rsidP="0026219A">
            <w:pPr>
              <w:suppressAutoHyphens w:val="0"/>
              <w:rPr>
                <w:sz w:val="20"/>
                <w:szCs w:val="20"/>
              </w:rPr>
            </w:pPr>
            <w:r>
              <w:rPr>
                <w:sz w:val="20"/>
                <w:szCs w:val="20"/>
              </w:rPr>
              <w:t>Science week</w:t>
            </w:r>
          </w:p>
          <w:p w14:paraId="680A4E5D" w14:textId="77777777" w:rsidR="00952D8C" w:rsidRDefault="00952D8C" w:rsidP="0026219A">
            <w:pPr>
              <w:suppressAutoHyphens w:val="0"/>
              <w:rPr>
                <w:sz w:val="20"/>
                <w:szCs w:val="20"/>
              </w:rPr>
            </w:pPr>
          </w:p>
          <w:p w14:paraId="20922EDA" w14:textId="77777777" w:rsidR="00952D8C" w:rsidRDefault="00952D8C" w:rsidP="0026219A">
            <w:pPr>
              <w:suppressAutoHyphens w:val="0"/>
              <w:rPr>
                <w:sz w:val="20"/>
                <w:szCs w:val="20"/>
              </w:rPr>
            </w:pPr>
            <w:r>
              <w:rPr>
                <w:sz w:val="20"/>
                <w:szCs w:val="20"/>
              </w:rPr>
              <w:t xml:space="preserve">Link with IT (QR codes) </w:t>
            </w:r>
          </w:p>
          <w:p w14:paraId="19219836" w14:textId="77777777" w:rsidR="00952D8C" w:rsidRDefault="00952D8C" w:rsidP="0026219A">
            <w:pPr>
              <w:suppressAutoHyphens w:val="0"/>
              <w:rPr>
                <w:sz w:val="20"/>
                <w:szCs w:val="20"/>
              </w:rPr>
            </w:pPr>
          </w:p>
          <w:p w14:paraId="34E01AF1" w14:textId="77777777" w:rsidR="00952D8C" w:rsidRDefault="00952D8C" w:rsidP="0026219A">
            <w:pPr>
              <w:suppressAutoHyphens w:val="0"/>
              <w:rPr>
                <w:sz w:val="20"/>
                <w:szCs w:val="20"/>
              </w:rPr>
            </w:pPr>
            <w:r>
              <w:rPr>
                <w:sz w:val="20"/>
                <w:szCs w:val="20"/>
              </w:rPr>
              <w:t>Displays in school to show evidence of each strand as examples.</w:t>
            </w:r>
          </w:p>
          <w:p w14:paraId="296FEF7D" w14:textId="77777777" w:rsidR="00952D8C" w:rsidRDefault="00952D8C" w:rsidP="0026219A">
            <w:pPr>
              <w:suppressAutoHyphens w:val="0"/>
              <w:rPr>
                <w:sz w:val="20"/>
                <w:szCs w:val="20"/>
              </w:rPr>
            </w:pPr>
          </w:p>
          <w:p w14:paraId="1771A73F" w14:textId="77777777" w:rsidR="00952D8C" w:rsidRDefault="00952D8C" w:rsidP="0026219A">
            <w:pPr>
              <w:suppressAutoHyphens w:val="0"/>
              <w:rPr>
                <w:sz w:val="20"/>
                <w:szCs w:val="20"/>
              </w:rPr>
            </w:pPr>
            <w:r>
              <w:rPr>
                <w:sz w:val="20"/>
                <w:szCs w:val="20"/>
              </w:rPr>
              <w:t>Make links with local secondary schools</w:t>
            </w:r>
          </w:p>
          <w:p w14:paraId="7194DBDC" w14:textId="77777777" w:rsidR="00952D8C" w:rsidRDefault="00952D8C" w:rsidP="0026219A">
            <w:pPr>
              <w:suppressAutoHyphens w:val="0"/>
              <w:rPr>
                <w:sz w:val="20"/>
                <w:szCs w:val="20"/>
              </w:rPr>
            </w:pPr>
          </w:p>
          <w:p w14:paraId="41E27074" w14:textId="77777777" w:rsidR="00952D8C" w:rsidRPr="005F3653" w:rsidRDefault="00952D8C" w:rsidP="0026219A">
            <w:pPr>
              <w:suppressAutoHyphens w:val="0"/>
              <w:rPr>
                <w:sz w:val="20"/>
                <w:szCs w:val="20"/>
              </w:rPr>
            </w:pPr>
            <w:r>
              <w:rPr>
                <w:sz w:val="20"/>
                <w:szCs w:val="20"/>
              </w:rPr>
              <w:t>Audit per term- planning meetings to inform.</w:t>
            </w:r>
          </w:p>
        </w:tc>
        <w:tc>
          <w:tcPr>
            <w:tcW w:w="1449" w:type="dxa"/>
            <w:tcBorders>
              <w:top w:val="single" w:sz="4" w:space="0" w:color="000000" w:themeColor="text1"/>
              <w:left w:val="single" w:sz="4" w:space="0" w:color="000000" w:themeColor="text1"/>
              <w:bottom w:val="single" w:sz="4" w:space="0" w:color="000000" w:themeColor="text1"/>
            </w:tcBorders>
            <w:shd w:val="clear" w:color="auto" w:fill="auto"/>
          </w:tcPr>
          <w:p w14:paraId="2501EF31" w14:textId="77777777" w:rsidR="00BE3AEF" w:rsidRDefault="00BE397A" w:rsidP="007C3273">
            <w:pPr>
              <w:rPr>
                <w:sz w:val="20"/>
                <w:szCs w:val="20"/>
              </w:rPr>
            </w:pPr>
            <w:r>
              <w:rPr>
                <w:sz w:val="20"/>
                <w:szCs w:val="20"/>
              </w:rPr>
              <w:t>BH</w:t>
            </w:r>
          </w:p>
          <w:p w14:paraId="769D0D3C" w14:textId="77777777" w:rsidR="00BE397A" w:rsidRDefault="00BE397A" w:rsidP="007C3273">
            <w:pPr>
              <w:rPr>
                <w:sz w:val="20"/>
                <w:szCs w:val="20"/>
              </w:rPr>
            </w:pPr>
          </w:p>
          <w:p w14:paraId="4DC343A2" w14:textId="77777777" w:rsidR="00BE397A" w:rsidRDefault="00BE397A" w:rsidP="007C3273">
            <w:pPr>
              <w:rPr>
                <w:sz w:val="20"/>
                <w:szCs w:val="20"/>
              </w:rPr>
            </w:pPr>
            <w:r>
              <w:rPr>
                <w:sz w:val="20"/>
                <w:szCs w:val="20"/>
              </w:rPr>
              <w:t>BH/LA</w:t>
            </w:r>
          </w:p>
          <w:p w14:paraId="54CD245A" w14:textId="77777777" w:rsidR="00BE397A" w:rsidRDefault="00BE397A" w:rsidP="007C3273">
            <w:pPr>
              <w:rPr>
                <w:sz w:val="20"/>
                <w:szCs w:val="20"/>
              </w:rPr>
            </w:pPr>
          </w:p>
          <w:p w14:paraId="72033F19" w14:textId="77777777" w:rsidR="00BE397A" w:rsidRDefault="00BE397A" w:rsidP="007C3273">
            <w:pPr>
              <w:rPr>
                <w:sz w:val="20"/>
                <w:szCs w:val="20"/>
              </w:rPr>
            </w:pPr>
            <w:r>
              <w:rPr>
                <w:sz w:val="20"/>
                <w:szCs w:val="20"/>
              </w:rPr>
              <w:t>BH/AE</w:t>
            </w:r>
          </w:p>
          <w:p w14:paraId="1231BE67" w14:textId="77777777" w:rsidR="00BE397A" w:rsidRDefault="00BE397A" w:rsidP="007C3273">
            <w:pPr>
              <w:rPr>
                <w:sz w:val="20"/>
                <w:szCs w:val="20"/>
              </w:rPr>
            </w:pPr>
          </w:p>
          <w:p w14:paraId="36FEB5B0" w14:textId="77777777" w:rsidR="00BE397A" w:rsidRDefault="00BE397A" w:rsidP="007C3273">
            <w:pPr>
              <w:rPr>
                <w:sz w:val="20"/>
                <w:szCs w:val="20"/>
              </w:rPr>
            </w:pPr>
          </w:p>
          <w:p w14:paraId="30D7AA69" w14:textId="77777777" w:rsidR="00BE397A" w:rsidRDefault="00BE397A" w:rsidP="007C3273">
            <w:pPr>
              <w:rPr>
                <w:sz w:val="20"/>
                <w:szCs w:val="20"/>
              </w:rPr>
            </w:pPr>
          </w:p>
          <w:p w14:paraId="7457F5B4" w14:textId="77777777" w:rsidR="00BE397A" w:rsidRDefault="00BE397A" w:rsidP="007C3273">
            <w:pPr>
              <w:rPr>
                <w:sz w:val="20"/>
                <w:szCs w:val="20"/>
              </w:rPr>
            </w:pPr>
            <w:r>
              <w:rPr>
                <w:sz w:val="20"/>
                <w:szCs w:val="20"/>
              </w:rPr>
              <w:t>AE/BH</w:t>
            </w:r>
          </w:p>
          <w:p w14:paraId="7196D064" w14:textId="77777777" w:rsidR="00BE397A" w:rsidRDefault="00BE397A" w:rsidP="007C3273">
            <w:pPr>
              <w:rPr>
                <w:sz w:val="20"/>
                <w:szCs w:val="20"/>
              </w:rPr>
            </w:pPr>
          </w:p>
          <w:p w14:paraId="34FF1C98" w14:textId="77777777" w:rsidR="00BE397A" w:rsidRDefault="00BE397A" w:rsidP="007C3273">
            <w:pPr>
              <w:rPr>
                <w:sz w:val="20"/>
                <w:szCs w:val="20"/>
              </w:rPr>
            </w:pPr>
          </w:p>
          <w:p w14:paraId="1CD7B0F3" w14:textId="77777777" w:rsidR="00BE397A" w:rsidRPr="005F3653" w:rsidRDefault="00BE397A" w:rsidP="007C3273">
            <w:pPr>
              <w:rPr>
                <w:sz w:val="20"/>
                <w:szCs w:val="20"/>
              </w:rPr>
            </w:pPr>
            <w:r>
              <w:rPr>
                <w:sz w:val="20"/>
                <w:szCs w:val="20"/>
              </w:rPr>
              <w:t>BH/AE</w:t>
            </w:r>
          </w:p>
        </w:tc>
        <w:tc>
          <w:tcPr>
            <w:tcW w:w="1245" w:type="dxa"/>
            <w:tcBorders>
              <w:top w:val="single" w:sz="4" w:space="0" w:color="000000" w:themeColor="text1"/>
              <w:left w:val="single" w:sz="4" w:space="0" w:color="000000" w:themeColor="text1"/>
              <w:bottom w:val="single" w:sz="4" w:space="0" w:color="000000" w:themeColor="text1"/>
            </w:tcBorders>
            <w:shd w:val="clear" w:color="auto" w:fill="auto"/>
          </w:tcPr>
          <w:p w14:paraId="7EF2892A" w14:textId="77777777" w:rsidR="00201740" w:rsidRPr="005F3653" w:rsidRDefault="003D63CA" w:rsidP="007C3273">
            <w:pPr>
              <w:rPr>
                <w:sz w:val="20"/>
                <w:szCs w:val="20"/>
              </w:rPr>
            </w:pPr>
            <w:r>
              <w:rPr>
                <w:sz w:val="20"/>
                <w:szCs w:val="20"/>
              </w:rPr>
              <w:t>Resources audited and ordered after each termly planning session.</w:t>
            </w:r>
          </w:p>
        </w:tc>
        <w:tc>
          <w:tcPr>
            <w:tcW w:w="1421" w:type="dxa"/>
            <w:tcBorders>
              <w:top w:val="single" w:sz="4" w:space="0" w:color="000000" w:themeColor="text1"/>
              <w:left w:val="single" w:sz="4" w:space="0" w:color="000000" w:themeColor="text1"/>
              <w:bottom w:val="single" w:sz="4" w:space="0" w:color="000000" w:themeColor="text1"/>
            </w:tcBorders>
            <w:shd w:val="clear" w:color="auto" w:fill="auto"/>
          </w:tcPr>
          <w:p w14:paraId="119E9CAB" w14:textId="77777777" w:rsidR="007C3273" w:rsidRDefault="00C62DC7" w:rsidP="007C3273">
            <w:pPr>
              <w:rPr>
                <w:sz w:val="20"/>
                <w:szCs w:val="20"/>
              </w:rPr>
            </w:pPr>
            <w:r>
              <w:rPr>
                <w:sz w:val="20"/>
                <w:szCs w:val="20"/>
              </w:rPr>
              <w:t>TBC</w:t>
            </w:r>
          </w:p>
          <w:p w14:paraId="6D072C0D" w14:textId="77777777" w:rsidR="00C62DC7" w:rsidRDefault="00C62DC7" w:rsidP="007C3273">
            <w:pPr>
              <w:rPr>
                <w:sz w:val="20"/>
                <w:szCs w:val="20"/>
              </w:rPr>
            </w:pPr>
          </w:p>
          <w:p w14:paraId="21E10AFD" w14:textId="77777777" w:rsidR="00C62DC7" w:rsidRDefault="00C62DC7" w:rsidP="007C3273">
            <w:pPr>
              <w:rPr>
                <w:sz w:val="20"/>
                <w:szCs w:val="20"/>
              </w:rPr>
            </w:pPr>
            <w:r>
              <w:rPr>
                <w:sz w:val="20"/>
                <w:szCs w:val="20"/>
              </w:rPr>
              <w:t>Throughout 2019/20.</w:t>
            </w:r>
          </w:p>
          <w:p w14:paraId="48A21919" w14:textId="77777777" w:rsidR="00C62DC7" w:rsidRDefault="00C62DC7" w:rsidP="007C3273">
            <w:pPr>
              <w:rPr>
                <w:sz w:val="20"/>
                <w:szCs w:val="20"/>
              </w:rPr>
            </w:pPr>
          </w:p>
          <w:p w14:paraId="6BD18F9B" w14:textId="77777777" w:rsidR="00C62DC7" w:rsidRPr="005F3653" w:rsidRDefault="00C62DC7" w:rsidP="007C3273">
            <w:pPr>
              <w:rPr>
                <w:sz w:val="20"/>
                <w:szCs w:val="20"/>
              </w:rPr>
            </w:pPr>
          </w:p>
        </w:tc>
        <w:tc>
          <w:tcPr>
            <w:tcW w:w="3256" w:type="dxa"/>
            <w:tcBorders>
              <w:top w:val="single" w:sz="4" w:space="0" w:color="000000" w:themeColor="text1"/>
              <w:left w:val="single" w:sz="4" w:space="0" w:color="000000" w:themeColor="text1"/>
              <w:bottom w:val="single" w:sz="4" w:space="0" w:color="000000" w:themeColor="text1"/>
            </w:tcBorders>
            <w:shd w:val="clear" w:color="auto" w:fill="auto"/>
          </w:tcPr>
          <w:p w14:paraId="79809DE0" w14:textId="77777777" w:rsidR="00E36A66" w:rsidRDefault="00C62DC7" w:rsidP="00201740">
            <w:pPr>
              <w:rPr>
                <w:sz w:val="20"/>
                <w:szCs w:val="20"/>
              </w:rPr>
            </w:pPr>
            <w:r>
              <w:rPr>
                <w:sz w:val="20"/>
                <w:szCs w:val="20"/>
              </w:rPr>
              <w:t>‘Working scientifically’ is evidenced in books and when talking to children.</w:t>
            </w:r>
          </w:p>
          <w:p w14:paraId="238601FE" w14:textId="77777777" w:rsidR="00C62DC7" w:rsidRDefault="00C62DC7" w:rsidP="00201740">
            <w:pPr>
              <w:rPr>
                <w:sz w:val="20"/>
                <w:szCs w:val="20"/>
              </w:rPr>
            </w:pPr>
          </w:p>
          <w:p w14:paraId="45D29359" w14:textId="77777777" w:rsidR="00C62DC7" w:rsidRDefault="00C62DC7" w:rsidP="00201740">
            <w:pPr>
              <w:rPr>
                <w:sz w:val="20"/>
                <w:szCs w:val="20"/>
              </w:rPr>
            </w:pPr>
            <w:r>
              <w:rPr>
                <w:sz w:val="20"/>
                <w:szCs w:val="20"/>
              </w:rPr>
              <w:t>Teachers can confidently deliver the science curriculum and good practice is shared.</w:t>
            </w:r>
          </w:p>
          <w:p w14:paraId="0F3CABC7" w14:textId="77777777" w:rsidR="00C62DC7" w:rsidRDefault="00C62DC7" w:rsidP="00201740">
            <w:pPr>
              <w:rPr>
                <w:sz w:val="20"/>
                <w:szCs w:val="20"/>
              </w:rPr>
            </w:pPr>
          </w:p>
          <w:p w14:paraId="5B08B5D1" w14:textId="77777777" w:rsidR="00C62DC7" w:rsidRPr="005F3653" w:rsidRDefault="00C62DC7" w:rsidP="00201740">
            <w:pPr>
              <w:rPr>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16DEB4AB" w14:textId="77777777" w:rsidR="007C3273" w:rsidRPr="00FC0001" w:rsidRDefault="007C3273" w:rsidP="007C3273">
            <w:pPr>
              <w:snapToGrid w:val="0"/>
              <w:rPr>
                <w:color w:val="008080"/>
                <w:sz w:val="22"/>
                <w:szCs w:val="22"/>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0AD9C6F4" w14:textId="77777777" w:rsidR="007C3273" w:rsidRPr="00FC0001" w:rsidRDefault="007C3273" w:rsidP="007C3273">
            <w:pPr>
              <w:snapToGrid w:val="0"/>
              <w:rPr>
                <w:color w:val="008080"/>
                <w:sz w:val="22"/>
                <w:szCs w:val="22"/>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4B1F511A" w14:textId="77777777" w:rsidR="007C3273" w:rsidRPr="00FC0001" w:rsidRDefault="007C3273" w:rsidP="007C3273">
            <w:pPr>
              <w:snapToGrid w:val="0"/>
              <w:rPr>
                <w:color w:val="008080"/>
                <w:sz w:val="22"/>
                <w:szCs w:val="22"/>
              </w:rPr>
            </w:pPr>
          </w:p>
        </w:tc>
        <w:tc>
          <w:tcPr>
            <w:tcW w:w="38" w:type="dxa"/>
            <w:tcBorders>
              <w:left w:val="single" w:sz="4" w:space="0" w:color="000000" w:themeColor="text1"/>
            </w:tcBorders>
            <w:shd w:val="clear" w:color="auto" w:fill="auto"/>
          </w:tcPr>
          <w:p w14:paraId="65F9C3DC" w14:textId="77777777" w:rsidR="007C3273" w:rsidRPr="00FC0001" w:rsidRDefault="007C3273" w:rsidP="007C3273">
            <w:pPr>
              <w:snapToGrid w:val="0"/>
              <w:rPr>
                <w:color w:val="008080"/>
              </w:rPr>
            </w:pPr>
          </w:p>
        </w:tc>
      </w:tr>
      <w:tr w:rsidR="007C3273" w:rsidRPr="00FC0001" w14:paraId="4054BA35" w14:textId="77777777" w:rsidTr="456838C4">
        <w:tblPrEx>
          <w:tblCellMar>
            <w:left w:w="0" w:type="dxa"/>
            <w:right w:w="0" w:type="dxa"/>
          </w:tblCellMar>
        </w:tblPrEx>
        <w:trPr>
          <w:cantSplit/>
          <w:trHeight w:val="1134"/>
        </w:trPr>
        <w:tc>
          <w:tcPr>
            <w:tcW w:w="826" w:type="dxa"/>
            <w:tcBorders>
              <w:top w:val="single" w:sz="4" w:space="0" w:color="000000" w:themeColor="text1"/>
              <w:left w:val="single" w:sz="4" w:space="0" w:color="000000" w:themeColor="text1"/>
              <w:bottom w:val="single" w:sz="4" w:space="0" w:color="000000" w:themeColor="text1"/>
            </w:tcBorders>
            <w:shd w:val="clear" w:color="auto" w:fill="auto"/>
          </w:tcPr>
          <w:p w14:paraId="4E885196" w14:textId="77777777" w:rsidR="007C3273" w:rsidRPr="00FC0001" w:rsidRDefault="007C3273" w:rsidP="007C3273">
            <w:pPr>
              <w:jc w:val="center"/>
            </w:pPr>
            <w:r w:rsidRPr="00FC0001">
              <w:rPr>
                <w:color w:val="FF0000"/>
              </w:rPr>
              <w:lastRenderedPageBreak/>
              <w:t>Key Priority</w:t>
            </w:r>
          </w:p>
          <w:p w14:paraId="5FCD5EC4" w14:textId="77777777" w:rsidR="007C3273" w:rsidRPr="00FC0001" w:rsidRDefault="00325E6B" w:rsidP="007C3273">
            <w:pPr>
              <w:jc w:val="center"/>
              <w:rPr>
                <w:color w:val="FF0000"/>
              </w:rPr>
            </w:pPr>
            <w:r>
              <w:rPr>
                <w:color w:val="FF0000"/>
              </w:rPr>
              <w:t>3</w:t>
            </w:r>
          </w:p>
          <w:p w14:paraId="35AB0B8D" w14:textId="1EF13FC6" w:rsidR="00D859B3" w:rsidRPr="002258B1" w:rsidRDefault="6896527C" w:rsidP="6896527C">
            <w:pPr>
              <w:jc w:val="center"/>
              <w:rPr>
                <w:b/>
                <w:bCs/>
                <w:i/>
                <w:iCs/>
                <w:sz w:val="16"/>
                <w:szCs w:val="16"/>
              </w:rPr>
            </w:pPr>
            <w:r w:rsidRPr="6896527C">
              <w:rPr>
                <w:b/>
                <w:bCs/>
                <w:i/>
                <w:iCs/>
                <w:color w:val="FF0000"/>
                <w:sz w:val="16"/>
                <w:szCs w:val="16"/>
              </w:rPr>
              <w:t>Quality of Education- Intent and Implementationm</w:t>
            </w:r>
          </w:p>
        </w:tc>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2E508719" w14:textId="77777777" w:rsidR="007C3273" w:rsidRPr="005F3653" w:rsidRDefault="002258B1" w:rsidP="007C3273">
            <w:pPr>
              <w:snapToGrid w:val="0"/>
              <w:rPr>
                <w:b/>
                <w:color w:val="000000"/>
                <w:sz w:val="20"/>
                <w:szCs w:val="20"/>
              </w:rPr>
            </w:pPr>
            <w:r>
              <w:rPr>
                <w:b/>
                <w:color w:val="000000"/>
                <w:sz w:val="20"/>
                <w:szCs w:val="20"/>
              </w:rPr>
              <w:t xml:space="preserve">Computing; </w:t>
            </w:r>
            <w:r w:rsidRPr="002258B1">
              <w:rPr>
                <w:color w:val="000000"/>
                <w:sz w:val="20"/>
                <w:szCs w:val="20"/>
              </w:rPr>
              <w:t>Middle leaders will lead a high quality computing curriculum and train staff to use IT, including i-pads, to enhance the teaching of all curriculum subjects</w:t>
            </w:r>
            <w:r>
              <w:rPr>
                <w:b/>
                <w:color w:val="000000"/>
                <w:sz w:val="20"/>
                <w:szCs w:val="20"/>
              </w:rPr>
              <w:t>.</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2BBF5285" w14:textId="77777777" w:rsidR="007C3273" w:rsidRDefault="00952D8C" w:rsidP="007C3273">
            <w:pPr>
              <w:snapToGrid w:val="0"/>
              <w:rPr>
                <w:sz w:val="20"/>
                <w:szCs w:val="20"/>
              </w:rPr>
            </w:pPr>
            <w:r>
              <w:rPr>
                <w:sz w:val="20"/>
                <w:szCs w:val="20"/>
              </w:rPr>
              <w:t>QR codes around school.</w:t>
            </w:r>
          </w:p>
          <w:p w14:paraId="5023141B" w14:textId="77777777" w:rsidR="00952D8C" w:rsidRDefault="00952D8C" w:rsidP="007C3273">
            <w:pPr>
              <w:snapToGrid w:val="0"/>
              <w:rPr>
                <w:sz w:val="20"/>
                <w:szCs w:val="20"/>
              </w:rPr>
            </w:pPr>
          </w:p>
          <w:p w14:paraId="245AFB5A" w14:textId="77777777" w:rsidR="00952D8C" w:rsidRDefault="00952D8C" w:rsidP="007C3273">
            <w:pPr>
              <w:snapToGrid w:val="0"/>
              <w:rPr>
                <w:sz w:val="20"/>
                <w:szCs w:val="20"/>
              </w:rPr>
            </w:pPr>
            <w:r>
              <w:rPr>
                <w:sz w:val="20"/>
                <w:szCs w:val="20"/>
              </w:rPr>
              <w:t>Use online quiz/surveys</w:t>
            </w:r>
          </w:p>
          <w:p w14:paraId="1F3B1409" w14:textId="77777777" w:rsidR="00952D8C" w:rsidRDefault="00952D8C" w:rsidP="007C3273">
            <w:pPr>
              <w:snapToGrid w:val="0"/>
              <w:rPr>
                <w:sz w:val="20"/>
                <w:szCs w:val="20"/>
              </w:rPr>
            </w:pPr>
          </w:p>
          <w:p w14:paraId="0E6FE710" w14:textId="77777777" w:rsidR="00952D8C" w:rsidRDefault="00952D8C" w:rsidP="007C3273">
            <w:pPr>
              <w:snapToGrid w:val="0"/>
              <w:rPr>
                <w:sz w:val="20"/>
                <w:szCs w:val="20"/>
              </w:rPr>
            </w:pPr>
            <w:r>
              <w:rPr>
                <w:sz w:val="20"/>
                <w:szCs w:val="20"/>
              </w:rPr>
              <w:t>SDU Tech for extra curricular experiences</w:t>
            </w:r>
          </w:p>
          <w:p w14:paraId="562C75D1" w14:textId="77777777" w:rsidR="00952D8C" w:rsidRDefault="00952D8C" w:rsidP="007C3273">
            <w:pPr>
              <w:snapToGrid w:val="0"/>
              <w:rPr>
                <w:sz w:val="20"/>
                <w:szCs w:val="20"/>
              </w:rPr>
            </w:pPr>
          </w:p>
          <w:p w14:paraId="52FAF62C" w14:textId="77777777" w:rsidR="00952D8C" w:rsidRDefault="00952D8C" w:rsidP="007C3273">
            <w:pPr>
              <w:snapToGrid w:val="0"/>
              <w:rPr>
                <w:sz w:val="20"/>
                <w:szCs w:val="20"/>
              </w:rPr>
            </w:pPr>
            <w:r>
              <w:rPr>
                <w:sz w:val="20"/>
                <w:szCs w:val="20"/>
              </w:rPr>
              <w:t>Explore SeeSaw</w:t>
            </w:r>
            <w:r w:rsidR="003430F8">
              <w:rPr>
                <w:sz w:val="20"/>
                <w:szCs w:val="20"/>
              </w:rPr>
              <w:t>/ c</w:t>
            </w:r>
            <w:r>
              <w:rPr>
                <w:sz w:val="20"/>
                <w:szCs w:val="20"/>
              </w:rPr>
              <w:t>lass podcasts</w:t>
            </w:r>
            <w:r w:rsidR="003430F8">
              <w:rPr>
                <w:sz w:val="20"/>
                <w:szCs w:val="20"/>
              </w:rPr>
              <w:t xml:space="preserve"> to engage parents and bring them into the classroom.</w:t>
            </w:r>
          </w:p>
          <w:p w14:paraId="664355AD" w14:textId="77777777" w:rsidR="00952D8C" w:rsidRDefault="00952D8C" w:rsidP="007C3273">
            <w:pPr>
              <w:snapToGrid w:val="0"/>
              <w:rPr>
                <w:sz w:val="20"/>
                <w:szCs w:val="20"/>
              </w:rPr>
            </w:pPr>
          </w:p>
          <w:p w14:paraId="03CC546D" w14:textId="77777777" w:rsidR="00952D8C" w:rsidRPr="005F3653" w:rsidRDefault="00952D8C" w:rsidP="007C3273">
            <w:pPr>
              <w:snapToGrid w:val="0"/>
              <w:rPr>
                <w:sz w:val="20"/>
                <w:szCs w:val="20"/>
              </w:rPr>
            </w:pPr>
            <w:r>
              <w:rPr>
                <w:sz w:val="20"/>
                <w:szCs w:val="20"/>
              </w:rPr>
              <w:t>Photography exhibition</w:t>
            </w:r>
          </w:p>
        </w:tc>
        <w:tc>
          <w:tcPr>
            <w:tcW w:w="1449" w:type="dxa"/>
            <w:tcBorders>
              <w:top w:val="single" w:sz="4" w:space="0" w:color="000000" w:themeColor="text1"/>
              <w:left w:val="single" w:sz="4" w:space="0" w:color="000000" w:themeColor="text1"/>
              <w:bottom w:val="single" w:sz="4" w:space="0" w:color="000000" w:themeColor="text1"/>
            </w:tcBorders>
            <w:shd w:val="clear" w:color="auto" w:fill="auto"/>
          </w:tcPr>
          <w:p w14:paraId="64006E03" w14:textId="77777777" w:rsidR="007C3273" w:rsidRDefault="00BE397A" w:rsidP="007C3273">
            <w:pPr>
              <w:snapToGrid w:val="0"/>
              <w:rPr>
                <w:sz w:val="20"/>
                <w:szCs w:val="20"/>
              </w:rPr>
            </w:pPr>
            <w:r>
              <w:rPr>
                <w:sz w:val="20"/>
                <w:szCs w:val="20"/>
              </w:rPr>
              <w:t>BH/LA</w:t>
            </w:r>
          </w:p>
          <w:p w14:paraId="1A965116" w14:textId="77777777" w:rsidR="00BE397A" w:rsidRDefault="00BE397A" w:rsidP="007C3273">
            <w:pPr>
              <w:snapToGrid w:val="0"/>
              <w:rPr>
                <w:sz w:val="20"/>
                <w:szCs w:val="20"/>
              </w:rPr>
            </w:pPr>
          </w:p>
          <w:p w14:paraId="3C152E04" w14:textId="77777777" w:rsidR="00BE397A" w:rsidRDefault="00BE397A" w:rsidP="007C3273">
            <w:pPr>
              <w:snapToGrid w:val="0"/>
              <w:rPr>
                <w:sz w:val="20"/>
                <w:szCs w:val="20"/>
              </w:rPr>
            </w:pPr>
            <w:r>
              <w:rPr>
                <w:sz w:val="20"/>
                <w:szCs w:val="20"/>
              </w:rPr>
              <w:t>BH</w:t>
            </w:r>
          </w:p>
          <w:p w14:paraId="7DF4E37C" w14:textId="77777777" w:rsidR="00BE397A" w:rsidRDefault="00BE397A" w:rsidP="007C3273">
            <w:pPr>
              <w:snapToGrid w:val="0"/>
              <w:rPr>
                <w:sz w:val="20"/>
                <w:szCs w:val="20"/>
              </w:rPr>
            </w:pPr>
          </w:p>
          <w:p w14:paraId="5BCAE29E" w14:textId="77777777" w:rsidR="00BE397A" w:rsidRDefault="00BE397A" w:rsidP="007C3273">
            <w:pPr>
              <w:snapToGrid w:val="0"/>
              <w:rPr>
                <w:sz w:val="20"/>
                <w:szCs w:val="20"/>
              </w:rPr>
            </w:pPr>
            <w:r>
              <w:rPr>
                <w:sz w:val="20"/>
                <w:szCs w:val="20"/>
              </w:rPr>
              <w:t>AE/BH</w:t>
            </w:r>
          </w:p>
          <w:p w14:paraId="44FB30F8" w14:textId="77777777" w:rsidR="00BE397A" w:rsidRDefault="00BE397A" w:rsidP="007C3273">
            <w:pPr>
              <w:snapToGrid w:val="0"/>
              <w:rPr>
                <w:sz w:val="20"/>
                <w:szCs w:val="20"/>
              </w:rPr>
            </w:pPr>
          </w:p>
          <w:p w14:paraId="1DA6542E" w14:textId="77777777" w:rsidR="00BE397A" w:rsidRDefault="00BE397A" w:rsidP="007C3273">
            <w:pPr>
              <w:snapToGrid w:val="0"/>
              <w:rPr>
                <w:sz w:val="20"/>
                <w:szCs w:val="20"/>
              </w:rPr>
            </w:pPr>
          </w:p>
          <w:p w14:paraId="7457037A" w14:textId="77777777" w:rsidR="00BE397A" w:rsidRDefault="00BE397A" w:rsidP="007C3273">
            <w:pPr>
              <w:snapToGrid w:val="0"/>
              <w:rPr>
                <w:sz w:val="20"/>
                <w:szCs w:val="20"/>
              </w:rPr>
            </w:pPr>
            <w:r>
              <w:rPr>
                <w:sz w:val="20"/>
                <w:szCs w:val="20"/>
              </w:rPr>
              <w:t>AE</w:t>
            </w:r>
          </w:p>
          <w:p w14:paraId="3041E394" w14:textId="77777777" w:rsidR="00BE397A" w:rsidRDefault="00BE397A" w:rsidP="007C3273">
            <w:pPr>
              <w:snapToGrid w:val="0"/>
              <w:rPr>
                <w:sz w:val="20"/>
                <w:szCs w:val="20"/>
              </w:rPr>
            </w:pPr>
          </w:p>
          <w:p w14:paraId="06E0043F" w14:textId="77777777" w:rsidR="00BE397A" w:rsidRDefault="00BE397A" w:rsidP="007C3273">
            <w:pPr>
              <w:snapToGrid w:val="0"/>
              <w:rPr>
                <w:sz w:val="20"/>
                <w:szCs w:val="20"/>
              </w:rPr>
            </w:pPr>
            <w:r>
              <w:rPr>
                <w:sz w:val="20"/>
                <w:szCs w:val="20"/>
              </w:rPr>
              <w:t>AE/BH</w:t>
            </w:r>
          </w:p>
          <w:p w14:paraId="722B00AE" w14:textId="77777777" w:rsidR="00BE397A" w:rsidRDefault="00BE397A" w:rsidP="007C3273">
            <w:pPr>
              <w:snapToGrid w:val="0"/>
              <w:rPr>
                <w:sz w:val="20"/>
                <w:szCs w:val="20"/>
              </w:rPr>
            </w:pPr>
          </w:p>
          <w:p w14:paraId="65D1129B" w14:textId="77777777" w:rsidR="00BE397A" w:rsidRPr="005F3653" w:rsidRDefault="00BE397A" w:rsidP="007C3273">
            <w:pPr>
              <w:snapToGrid w:val="0"/>
              <w:rPr>
                <w:sz w:val="20"/>
                <w:szCs w:val="20"/>
              </w:rPr>
            </w:pPr>
            <w:r>
              <w:rPr>
                <w:sz w:val="20"/>
                <w:szCs w:val="20"/>
              </w:rPr>
              <w:t>ALL</w:t>
            </w:r>
          </w:p>
        </w:tc>
        <w:tc>
          <w:tcPr>
            <w:tcW w:w="1245" w:type="dxa"/>
            <w:tcBorders>
              <w:top w:val="single" w:sz="4" w:space="0" w:color="000000" w:themeColor="text1"/>
              <w:left w:val="single" w:sz="4" w:space="0" w:color="000000" w:themeColor="text1"/>
              <w:bottom w:val="single" w:sz="4" w:space="0" w:color="000000" w:themeColor="text1"/>
            </w:tcBorders>
            <w:shd w:val="clear" w:color="auto" w:fill="auto"/>
          </w:tcPr>
          <w:p w14:paraId="42C6D796" w14:textId="77777777" w:rsidR="007C3273" w:rsidRDefault="007C3273" w:rsidP="007C3273">
            <w:pPr>
              <w:snapToGrid w:val="0"/>
              <w:rPr>
                <w:sz w:val="20"/>
                <w:szCs w:val="20"/>
              </w:rPr>
            </w:pPr>
          </w:p>
          <w:p w14:paraId="6E1831B3" w14:textId="77777777" w:rsidR="003D63CA" w:rsidRDefault="003D63CA" w:rsidP="007C3273">
            <w:pPr>
              <w:snapToGrid w:val="0"/>
              <w:rPr>
                <w:sz w:val="20"/>
                <w:szCs w:val="20"/>
              </w:rPr>
            </w:pPr>
          </w:p>
          <w:p w14:paraId="54E11D2A" w14:textId="77777777" w:rsidR="003D63CA" w:rsidRDefault="003D63CA" w:rsidP="007C3273">
            <w:pPr>
              <w:snapToGrid w:val="0"/>
              <w:rPr>
                <w:sz w:val="20"/>
                <w:szCs w:val="20"/>
              </w:rPr>
            </w:pPr>
          </w:p>
          <w:p w14:paraId="31126E5D" w14:textId="77777777" w:rsidR="003D63CA" w:rsidRDefault="003D63CA" w:rsidP="007C3273">
            <w:pPr>
              <w:snapToGrid w:val="0"/>
              <w:rPr>
                <w:sz w:val="20"/>
                <w:szCs w:val="20"/>
              </w:rPr>
            </w:pPr>
          </w:p>
          <w:p w14:paraId="2DE403A5" w14:textId="77777777" w:rsidR="003D63CA" w:rsidRDefault="003D63CA" w:rsidP="007C3273">
            <w:pPr>
              <w:snapToGrid w:val="0"/>
              <w:rPr>
                <w:sz w:val="20"/>
                <w:szCs w:val="20"/>
              </w:rPr>
            </w:pPr>
          </w:p>
          <w:p w14:paraId="62431CDC" w14:textId="77777777" w:rsidR="003D63CA" w:rsidRDefault="003D63CA" w:rsidP="007C3273">
            <w:pPr>
              <w:snapToGrid w:val="0"/>
              <w:rPr>
                <w:sz w:val="20"/>
                <w:szCs w:val="20"/>
              </w:rPr>
            </w:pPr>
          </w:p>
          <w:p w14:paraId="49E398E2" w14:textId="77777777" w:rsidR="003D63CA" w:rsidRDefault="003D63CA" w:rsidP="007C3273">
            <w:pPr>
              <w:snapToGrid w:val="0"/>
              <w:rPr>
                <w:sz w:val="20"/>
                <w:szCs w:val="20"/>
              </w:rPr>
            </w:pPr>
          </w:p>
          <w:p w14:paraId="16287F21" w14:textId="77777777" w:rsidR="003D63CA" w:rsidRDefault="003D63CA" w:rsidP="007C3273">
            <w:pPr>
              <w:snapToGrid w:val="0"/>
              <w:rPr>
                <w:sz w:val="20"/>
                <w:szCs w:val="20"/>
              </w:rPr>
            </w:pPr>
          </w:p>
          <w:p w14:paraId="5BE93A62" w14:textId="77777777" w:rsidR="003D63CA" w:rsidRDefault="003D63CA" w:rsidP="007C3273">
            <w:pPr>
              <w:snapToGrid w:val="0"/>
              <w:rPr>
                <w:sz w:val="20"/>
                <w:szCs w:val="20"/>
              </w:rPr>
            </w:pPr>
          </w:p>
          <w:p w14:paraId="384BA73E" w14:textId="77777777" w:rsidR="003D63CA" w:rsidRDefault="003D63CA" w:rsidP="007C3273">
            <w:pPr>
              <w:snapToGrid w:val="0"/>
              <w:rPr>
                <w:sz w:val="20"/>
                <w:szCs w:val="20"/>
              </w:rPr>
            </w:pPr>
          </w:p>
          <w:p w14:paraId="34B3F2EB" w14:textId="77777777" w:rsidR="003D63CA" w:rsidRDefault="003D63CA" w:rsidP="007C3273">
            <w:pPr>
              <w:snapToGrid w:val="0"/>
              <w:rPr>
                <w:sz w:val="20"/>
                <w:szCs w:val="20"/>
              </w:rPr>
            </w:pPr>
          </w:p>
          <w:p w14:paraId="7B15337E" w14:textId="77777777" w:rsidR="003D63CA" w:rsidRPr="005F3653" w:rsidRDefault="003D63CA" w:rsidP="007C3273">
            <w:pPr>
              <w:snapToGrid w:val="0"/>
              <w:rPr>
                <w:sz w:val="20"/>
                <w:szCs w:val="20"/>
              </w:rPr>
            </w:pPr>
            <w:r>
              <w:rPr>
                <w:sz w:val="20"/>
                <w:szCs w:val="20"/>
              </w:rPr>
              <w:t>Cost of x1 SLR per Academy.</w:t>
            </w:r>
          </w:p>
        </w:tc>
        <w:tc>
          <w:tcPr>
            <w:tcW w:w="1421" w:type="dxa"/>
            <w:tcBorders>
              <w:top w:val="single" w:sz="4" w:space="0" w:color="000000" w:themeColor="text1"/>
              <w:left w:val="single" w:sz="4" w:space="0" w:color="000000" w:themeColor="text1"/>
              <w:bottom w:val="single" w:sz="4" w:space="0" w:color="000000" w:themeColor="text1"/>
            </w:tcBorders>
            <w:shd w:val="clear" w:color="auto" w:fill="auto"/>
          </w:tcPr>
          <w:p w14:paraId="04EF9250" w14:textId="77777777" w:rsidR="000B13FA" w:rsidRPr="005F3653" w:rsidRDefault="00C62DC7" w:rsidP="007C3273">
            <w:pPr>
              <w:snapToGrid w:val="0"/>
              <w:rPr>
                <w:sz w:val="20"/>
                <w:szCs w:val="20"/>
              </w:rPr>
            </w:pPr>
            <w:r>
              <w:rPr>
                <w:sz w:val="20"/>
                <w:szCs w:val="20"/>
              </w:rPr>
              <w:t>Throughout 2019/20</w:t>
            </w:r>
          </w:p>
        </w:tc>
        <w:tc>
          <w:tcPr>
            <w:tcW w:w="3256" w:type="dxa"/>
            <w:tcBorders>
              <w:top w:val="single" w:sz="4" w:space="0" w:color="000000" w:themeColor="text1"/>
              <w:left w:val="single" w:sz="4" w:space="0" w:color="000000" w:themeColor="text1"/>
              <w:bottom w:val="single" w:sz="4" w:space="0" w:color="000000" w:themeColor="text1"/>
            </w:tcBorders>
            <w:shd w:val="clear" w:color="auto" w:fill="auto"/>
          </w:tcPr>
          <w:p w14:paraId="7A1BD7D7" w14:textId="77777777" w:rsidR="00514392" w:rsidRDefault="00E36A66" w:rsidP="007C3273">
            <w:pPr>
              <w:snapToGrid w:val="0"/>
              <w:rPr>
                <w:sz w:val="20"/>
                <w:szCs w:val="20"/>
              </w:rPr>
            </w:pPr>
            <w:r w:rsidRPr="00E36A66">
              <w:rPr>
                <w:sz w:val="20"/>
                <w:szCs w:val="20"/>
              </w:rPr>
              <w:t>Teacher’s are able to deliver a high quality computing curriculum</w:t>
            </w:r>
            <w:r>
              <w:rPr>
                <w:sz w:val="20"/>
                <w:szCs w:val="20"/>
              </w:rPr>
              <w:t>.</w:t>
            </w:r>
          </w:p>
          <w:p w14:paraId="7D34F5C7" w14:textId="77777777" w:rsidR="00E36A66" w:rsidRDefault="00E36A66" w:rsidP="007C3273">
            <w:pPr>
              <w:snapToGrid w:val="0"/>
              <w:rPr>
                <w:sz w:val="20"/>
                <w:szCs w:val="20"/>
              </w:rPr>
            </w:pPr>
          </w:p>
          <w:p w14:paraId="6138B57F" w14:textId="77777777" w:rsidR="00E36A66" w:rsidRDefault="00E36A66" w:rsidP="007C3273">
            <w:pPr>
              <w:snapToGrid w:val="0"/>
              <w:rPr>
                <w:sz w:val="20"/>
                <w:szCs w:val="20"/>
              </w:rPr>
            </w:pPr>
            <w:r>
              <w:rPr>
                <w:sz w:val="20"/>
                <w:szCs w:val="20"/>
              </w:rPr>
              <w:t>Technology is visible around the school and across the curriculum.</w:t>
            </w:r>
          </w:p>
          <w:p w14:paraId="0B4020A7" w14:textId="77777777" w:rsidR="00E36A66" w:rsidRDefault="00E36A66" w:rsidP="007C3273">
            <w:pPr>
              <w:snapToGrid w:val="0"/>
              <w:rPr>
                <w:sz w:val="20"/>
                <w:szCs w:val="20"/>
              </w:rPr>
            </w:pPr>
          </w:p>
          <w:p w14:paraId="5CE701EB" w14:textId="77777777" w:rsidR="00E36A66" w:rsidRDefault="00E36A66" w:rsidP="007C3273">
            <w:pPr>
              <w:snapToGrid w:val="0"/>
              <w:rPr>
                <w:sz w:val="20"/>
                <w:szCs w:val="20"/>
              </w:rPr>
            </w:pPr>
            <w:r>
              <w:rPr>
                <w:sz w:val="20"/>
                <w:szCs w:val="20"/>
              </w:rPr>
              <w:t>Parents are able to engage with children’s learning (EY-KS2) through technology.</w:t>
            </w:r>
          </w:p>
          <w:p w14:paraId="1D7B270A" w14:textId="77777777" w:rsidR="00E36A66" w:rsidRDefault="00E36A66" w:rsidP="007C3273">
            <w:pPr>
              <w:snapToGrid w:val="0"/>
              <w:rPr>
                <w:sz w:val="20"/>
                <w:szCs w:val="20"/>
              </w:rPr>
            </w:pPr>
          </w:p>
          <w:p w14:paraId="157CCC91" w14:textId="77777777" w:rsidR="00E36A66" w:rsidRPr="005F3653" w:rsidRDefault="00E36A66" w:rsidP="007C3273">
            <w:pPr>
              <w:snapToGrid w:val="0"/>
              <w:rPr>
                <w:sz w:val="20"/>
                <w:szCs w:val="20"/>
              </w:rPr>
            </w:pPr>
            <w:r>
              <w:rPr>
                <w:sz w:val="20"/>
                <w:szCs w:val="20"/>
              </w:rPr>
              <w:t>Children have access to a wider range of resources and experiences which will develop their understanding of how technology can enhance tasks.</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4F904CB7" w14:textId="77777777" w:rsidR="007C3273" w:rsidRPr="00FC0001" w:rsidRDefault="007C3273" w:rsidP="007C3273">
            <w:pPr>
              <w:snapToGrid w:val="0"/>
              <w:rPr>
                <w:color w:val="008080"/>
                <w:sz w:val="22"/>
                <w:szCs w:val="22"/>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06971CD3" w14:textId="77777777" w:rsidR="007C3273" w:rsidRPr="00FC0001" w:rsidRDefault="007C3273" w:rsidP="007C3273">
            <w:pPr>
              <w:snapToGrid w:val="0"/>
              <w:rPr>
                <w:color w:val="008080"/>
                <w:sz w:val="22"/>
                <w:szCs w:val="22"/>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2A1F701D" w14:textId="77777777" w:rsidR="007C3273" w:rsidRPr="00FC0001" w:rsidRDefault="007C3273" w:rsidP="007C3273">
            <w:pPr>
              <w:snapToGrid w:val="0"/>
              <w:rPr>
                <w:color w:val="008080"/>
                <w:sz w:val="22"/>
                <w:szCs w:val="22"/>
              </w:rPr>
            </w:pPr>
          </w:p>
        </w:tc>
        <w:tc>
          <w:tcPr>
            <w:tcW w:w="38" w:type="dxa"/>
            <w:tcBorders>
              <w:left w:val="single" w:sz="4" w:space="0" w:color="000000" w:themeColor="text1"/>
            </w:tcBorders>
            <w:shd w:val="clear" w:color="auto" w:fill="auto"/>
          </w:tcPr>
          <w:p w14:paraId="03EFCA41" w14:textId="77777777" w:rsidR="007C3273" w:rsidRPr="00FC0001" w:rsidRDefault="007C3273" w:rsidP="007C3273">
            <w:pPr>
              <w:snapToGrid w:val="0"/>
              <w:rPr>
                <w:color w:val="008080"/>
              </w:rPr>
            </w:pPr>
          </w:p>
        </w:tc>
      </w:tr>
      <w:tr w:rsidR="007C3273" w:rsidRPr="00FC0001" w14:paraId="3232C7C0" w14:textId="77777777" w:rsidTr="456838C4">
        <w:tblPrEx>
          <w:tblCellMar>
            <w:left w:w="0" w:type="dxa"/>
            <w:right w:w="0" w:type="dxa"/>
          </w:tblCellMar>
        </w:tblPrEx>
        <w:trPr>
          <w:cantSplit/>
          <w:trHeight w:val="1134"/>
        </w:trPr>
        <w:tc>
          <w:tcPr>
            <w:tcW w:w="826" w:type="dxa"/>
            <w:tcBorders>
              <w:top w:val="single" w:sz="4" w:space="0" w:color="000000" w:themeColor="text1"/>
              <w:left w:val="single" w:sz="4" w:space="0" w:color="000000" w:themeColor="text1"/>
              <w:bottom w:val="single" w:sz="4" w:space="0" w:color="000000" w:themeColor="text1"/>
            </w:tcBorders>
            <w:shd w:val="clear" w:color="auto" w:fill="auto"/>
          </w:tcPr>
          <w:p w14:paraId="23F3B62B" w14:textId="77777777" w:rsidR="007C3273" w:rsidRPr="00FC0001" w:rsidRDefault="007C3273" w:rsidP="007C3273">
            <w:pPr>
              <w:jc w:val="center"/>
            </w:pPr>
            <w:r w:rsidRPr="00FC0001">
              <w:rPr>
                <w:color w:val="FF0000"/>
              </w:rPr>
              <w:t>Key Priority</w:t>
            </w:r>
          </w:p>
          <w:p w14:paraId="2598DEE6" w14:textId="77777777" w:rsidR="007C3273" w:rsidRPr="00FC0001" w:rsidRDefault="00325E6B" w:rsidP="007C3273">
            <w:pPr>
              <w:jc w:val="center"/>
              <w:rPr>
                <w:color w:val="FF0000"/>
              </w:rPr>
            </w:pPr>
            <w:r>
              <w:rPr>
                <w:color w:val="FF0000"/>
              </w:rPr>
              <w:t>4</w:t>
            </w:r>
          </w:p>
          <w:p w14:paraId="64F8C43F" w14:textId="36432B86" w:rsidR="00D859B3" w:rsidRPr="003835B6" w:rsidRDefault="456838C4" w:rsidP="456838C4">
            <w:pPr>
              <w:jc w:val="center"/>
              <w:rPr>
                <w:b/>
                <w:bCs/>
                <w:i/>
                <w:iCs/>
                <w:color w:val="FF0000"/>
                <w:sz w:val="16"/>
                <w:szCs w:val="16"/>
              </w:rPr>
            </w:pPr>
            <w:r w:rsidRPr="456838C4">
              <w:rPr>
                <w:b/>
                <w:bCs/>
                <w:i/>
                <w:iCs/>
                <w:color w:val="FF0000"/>
                <w:sz w:val="16"/>
                <w:szCs w:val="16"/>
              </w:rPr>
              <w:t xml:space="preserve"> Quality of Education- Intent</w:t>
            </w:r>
          </w:p>
          <w:p w14:paraId="115DB59C" w14:textId="348576F0" w:rsidR="00D859B3" w:rsidRPr="003835B6" w:rsidRDefault="00D859B3" w:rsidP="456838C4">
            <w:pPr>
              <w:jc w:val="center"/>
              <w:rPr>
                <w:b/>
                <w:bCs/>
                <w:i/>
                <w:iCs/>
                <w:color w:val="FF0000"/>
                <w:sz w:val="16"/>
                <w:szCs w:val="16"/>
              </w:rPr>
            </w:pPr>
          </w:p>
          <w:p w14:paraId="0BF7AB80" w14:textId="3792FBFF" w:rsidR="00D859B3" w:rsidRPr="003835B6" w:rsidRDefault="456838C4" w:rsidP="456838C4">
            <w:pPr>
              <w:spacing w:line="259" w:lineRule="auto"/>
              <w:jc w:val="center"/>
              <w:rPr>
                <w:color w:val="FF0000"/>
                <w:sz w:val="20"/>
                <w:szCs w:val="20"/>
              </w:rPr>
            </w:pPr>
            <w:r w:rsidRPr="456838C4">
              <w:rPr>
                <w:b/>
                <w:bCs/>
                <w:i/>
                <w:iCs/>
                <w:color w:val="FF0000"/>
                <w:sz w:val="16"/>
                <w:szCs w:val="16"/>
              </w:rPr>
              <w:t>Behaviour and Attitudes</w:t>
            </w:r>
          </w:p>
          <w:p w14:paraId="338D6853" w14:textId="435B02A4" w:rsidR="00D859B3" w:rsidRPr="003835B6" w:rsidRDefault="00D859B3" w:rsidP="456838C4">
            <w:pPr>
              <w:jc w:val="center"/>
              <w:rPr>
                <w:b/>
                <w:bCs/>
                <w:i/>
                <w:iCs/>
                <w:color w:val="FF0000"/>
                <w:sz w:val="16"/>
                <w:szCs w:val="16"/>
              </w:rPr>
            </w:pPr>
          </w:p>
        </w:tc>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3D3B9E62" w14:textId="77777777" w:rsidR="007C3273" w:rsidRPr="002258B1" w:rsidRDefault="002258B1" w:rsidP="007C3273">
            <w:pPr>
              <w:snapToGrid w:val="0"/>
              <w:rPr>
                <w:color w:val="000000"/>
                <w:sz w:val="20"/>
                <w:szCs w:val="20"/>
              </w:rPr>
            </w:pPr>
            <w:r>
              <w:rPr>
                <w:b/>
                <w:color w:val="000000"/>
                <w:sz w:val="20"/>
                <w:szCs w:val="20"/>
              </w:rPr>
              <w:t xml:space="preserve">Hubs; </w:t>
            </w:r>
            <w:r>
              <w:rPr>
                <w:color w:val="000000"/>
                <w:sz w:val="20"/>
                <w:szCs w:val="20"/>
              </w:rPr>
              <w:t>Middle leaders will engage with the Trust-wide network to ensure the highest quality delivery of a broad and balanced curriculum.</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0E7D7A31" w14:textId="77777777" w:rsidR="007C3273" w:rsidRDefault="00952D8C" w:rsidP="00E30279">
            <w:pPr>
              <w:suppressAutoHyphens w:val="0"/>
              <w:rPr>
                <w:rFonts w:eastAsia="Times New Roman"/>
                <w:sz w:val="20"/>
                <w:szCs w:val="20"/>
              </w:rPr>
            </w:pPr>
            <w:r>
              <w:rPr>
                <w:rFonts w:eastAsia="Times New Roman"/>
                <w:sz w:val="20"/>
                <w:szCs w:val="20"/>
              </w:rPr>
              <w:t>Feedback to school staff from each hub.</w:t>
            </w:r>
          </w:p>
          <w:p w14:paraId="5F96A722" w14:textId="77777777" w:rsidR="00952D8C" w:rsidRDefault="00952D8C" w:rsidP="00E30279">
            <w:pPr>
              <w:suppressAutoHyphens w:val="0"/>
              <w:rPr>
                <w:rFonts w:eastAsia="Times New Roman"/>
                <w:sz w:val="20"/>
                <w:szCs w:val="20"/>
              </w:rPr>
            </w:pPr>
          </w:p>
          <w:p w14:paraId="6F501EAF" w14:textId="77777777" w:rsidR="00952D8C" w:rsidRDefault="00952D8C" w:rsidP="00E30279">
            <w:pPr>
              <w:suppressAutoHyphens w:val="0"/>
              <w:rPr>
                <w:rFonts w:eastAsia="Times New Roman"/>
                <w:sz w:val="20"/>
                <w:szCs w:val="20"/>
              </w:rPr>
            </w:pPr>
            <w:r>
              <w:rPr>
                <w:rFonts w:eastAsia="Times New Roman"/>
                <w:sz w:val="20"/>
                <w:szCs w:val="20"/>
              </w:rPr>
              <w:t>Ensure staff can feed into hub meeting agendas.</w:t>
            </w:r>
          </w:p>
          <w:p w14:paraId="5B95CD12" w14:textId="77777777" w:rsidR="00952D8C" w:rsidRDefault="00952D8C" w:rsidP="00E30279">
            <w:pPr>
              <w:suppressAutoHyphens w:val="0"/>
              <w:rPr>
                <w:rFonts w:eastAsia="Times New Roman"/>
                <w:sz w:val="20"/>
                <w:szCs w:val="20"/>
              </w:rPr>
            </w:pPr>
          </w:p>
          <w:p w14:paraId="4D1C4631" w14:textId="77777777" w:rsidR="00952D8C" w:rsidRDefault="00952D8C" w:rsidP="00E30279">
            <w:pPr>
              <w:suppressAutoHyphens w:val="0"/>
              <w:rPr>
                <w:rFonts w:eastAsia="Times New Roman"/>
                <w:sz w:val="20"/>
                <w:szCs w:val="20"/>
              </w:rPr>
            </w:pPr>
            <w:r>
              <w:rPr>
                <w:rFonts w:eastAsia="Times New Roman"/>
                <w:sz w:val="20"/>
                <w:szCs w:val="20"/>
              </w:rPr>
              <w:t>Joint staff meetings with Hennock to share messages with strategic leads.</w:t>
            </w:r>
          </w:p>
          <w:p w14:paraId="5220BBB2" w14:textId="77777777" w:rsidR="00952D8C" w:rsidRPr="00E30279" w:rsidRDefault="00952D8C" w:rsidP="00E30279">
            <w:pPr>
              <w:suppressAutoHyphens w:val="0"/>
              <w:rPr>
                <w:rFonts w:eastAsia="Times New Roman"/>
                <w:sz w:val="20"/>
                <w:szCs w:val="20"/>
              </w:rPr>
            </w:pPr>
          </w:p>
        </w:tc>
        <w:tc>
          <w:tcPr>
            <w:tcW w:w="1449" w:type="dxa"/>
            <w:tcBorders>
              <w:top w:val="single" w:sz="4" w:space="0" w:color="000000" w:themeColor="text1"/>
              <w:left w:val="single" w:sz="4" w:space="0" w:color="000000" w:themeColor="text1"/>
              <w:bottom w:val="single" w:sz="4" w:space="0" w:color="000000" w:themeColor="text1"/>
            </w:tcBorders>
            <w:shd w:val="clear" w:color="auto" w:fill="auto"/>
          </w:tcPr>
          <w:p w14:paraId="1D894388" w14:textId="77777777" w:rsidR="00533CB9" w:rsidRDefault="00BE397A" w:rsidP="007C3273">
            <w:pPr>
              <w:snapToGrid w:val="0"/>
              <w:rPr>
                <w:sz w:val="20"/>
                <w:szCs w:val="20"/>
              </w:rPr>
            </w:pPr>
            <w:r>
              <w:rPr>
                <w:sz w:val="20"/>
                <w:szCs w:val="20"/>
              </w:rPr>
              <w:t>KY/BH/TC</w:t>
            </w:r>
          </w:p>
          <w:p w14:paraId="13CB595B" w14:textId="77777777" w:rsidR="00BE397A" w:rsidRDefault="00BE397A" w:rsidP="007C3273">
            <w:pPr>
              <w:snapToGrid w:val="0"/>
              <w:rPr>
                <w:sz w:val="20"/>
                <w:szCs w:val="20"/>
              </w:rPr>
            </w:pPr>
          </w:p>
          <w:p w14:paraId="6D9C8D39" w14:textId="77777777" w:rsidR="00BE397A" w:rsidRDefault="00BE397A" w:rsidP="007C3273">
            <w:pPr>
              <w:snapToGrid w:val="0"/>
              <w:rPr>
                <w:sz w:val="20"/>
                <w:szCs w:val="20"/>
              </w:rPr>
            </w:pPr>
          </w:p>
          <w:p w14:paraId="7F7FD8BF" w14:textId="77777777" w:rsidR="00BE397A" w:rsidRDefault="00BE397A" w:rsidP="007C3273">
            <w:pPr>
              <w:snapToGrid w:val="0"/>
              <w:rPr>
                <w:sz w:val="20"/>
                <w:szCs w:val="20"/>
              </w:rPr>
            </w:pPr>
            <w:r>
              <w:rPr>
                <w:sz w:val="20"/>
                <w:szCs w:val="20"/>
              </w:rPr>
              <w:t>AE</w:t>
            </w:r>
          </w:p>
          <w:p w14:paraId="675E05EE" w14:textId="77777777" w:rsidR="00BE397A" w:rsidRDefault="00BE397A" w:rsidP="007C3273">
            <w:pPr>
              <w:snapToGrid w:val="0"/>
              <w:rPr>
                <w:sz w:val="20"/>
                <w:szCs w:val="20"/>
              </w:rPr>
            </w:pPr>
          </w:p>
          <w:p w14:paraId="2FC17F8B" w14:textId="77777777" w:rsidR="00BE397A" w:rsidRDefault="00BE397A" w:rsidP="007C3273">
            <w:pPr>
              <w:snapToGrid w:val="0"/>
              <w:rPr>
                <w:sz w:val="20"/>
                <w:szCs w:val="20"/>
              </w:rPr>
            </w:pPr>
          </w:p>
          <w:p w14:paraId="0A58845C" w14:textId="77777777" w:rsidR="00BE397A" w:rsidRPr="005F3653" w:rsidRDefault="00BE397A" w:rsidP="007C3273">
            <w:pPr>
              <w:snapToGrid w:val="0"/>
              <w:rPr>
                <w:sz w:val="20"/>
                <w:szCs w:val="20"/>
              </w:rPr>
            </w:pPr>
            <w:r>
              <w:rPr>
                <w:sz w:val="20"/>
                <w:szCs w:val="20"/>
              </w:rPr>
              <w:t>AE/VP</w:t>
            </w:r>
          </w:p>
        </w:tc>
        <w:tc>
          <w:tcPr>
            <w:tcW w:w="1245" w:type="dxa"/>
            <w:tcBorders>
              <w:top w:val="single" w:sz="4" w:space="0" w:color="000000" w:themeColor="text1"/>
              <w:left w:val="single" w:sz="4" w:space="0" w:color="000000" w:themeColor="text1"/>
              <w:bottom w:val="single" w:sz="4" w:space="0" w:color="000000" w:themeColor="text1"/>
            </w:tcBorders>
            <w:shd w:val="clear" w:color="auto" w:fill="auto"/>
          </w:tcPr>
          <w:p w14:paraId="3084EAD6" w14:textId="77777777" w:rsidR="00C62DC7" w:rsidRPr="005F3653" w:rsidRDefault="00C62DC7" w:rsidP="007C3273">
            <w:pPr>
              <w:snapToGrid w:val="0"/>
              <w:rPr>
                <w:sz w:val="20"/>
                <w:szCs w:val="20"/>
              </w:rPr>
            </w:pPr>
            <w:r>
              <w:rPr>
                <w:sz w:val="20"/>
                <w:szCs w:val="20"/>
              </w:rPr>
              <w:t xml:space="preserve">Release time £150 per </w:t>
            </w:r>
          </w:p>
        </w:tc>
        <w:tc>
          <w:tcPr>
            <w:tcW w:w="1421" w:type="dxa"/>
            <w:tcBorders>
              <w:top w:val="single" w:sz="4" w:space="0" w:color="000000" w:themeColor="text1"/>
              <w:left w:val="single" w:sz="4" w:space="0" w:color="000000" w:themeColor="text1"/>
              <w:bottom w:val="single" w:sz="4" w:space="0" w:color="000000" w:themeColor="text1"/>
            </w:tcBorders>
            <w:shd w:val="clear" w:color="auto" w:fill="auto"/>
          </w:tcPr>
          <w:p w14:paraId="09793C7C" w14:textId="77777777" w:rsidR="00B81FCE" w:rsidRPr="005F3653" w:rsidRDefault="00C62DC7" w:rsidP="007C3273">
            <w:pPr>
              <w:snapToGrid w:val="0"/>
              <w:rPr>
                <w:sz w:val="20"/>
                <w:szCs w:val="20"/>
              </w:rPr>
            </w:pPr>
            <w:r>
              <w:rPr>
                <w:sz w:val="20"/>
                <w:szCs w:val="20"/>
              </w:rPr>
              <w:t>Throughout 2019/20- Staff meetings for feedback</w:t>
            </w:r>
          </w:p>
        </w:tc>
        <w:tc>
          <w:tcPr>
            <w:tcW w:w="3256" w:type="dxa"/>
            <w:tcBorders>
              <w:top w:val="single" w:sz="4" w:space="0" w:color="000000" w:themeColor="text1"/>
              <w:left w:val="single" w:sz="4" w:space="0" w:color="000000" w:themeColor="text1"/>
              <w:bottom w:val="single" w:sz="4" w:space="0" w:color="000000" w:themeColor="text1"/>
            </w:tcBorders>
            <w:shd w:val="clear" w:color="auto" w:fill="auto"/>
          </w:tcPr>
          <w:p w14:paraId="05823514" w14:textId="77777777" w:rsidR="00E6536B" w:rsidRDefault="00C62DC7" w:rsidP="007C3273">
            <w:pPr>
              <w:snapToGrid w:val="0"/>
              <w:rPr>
                <w:sz w:val="20"/>
                <w:szCs w:val="20"/>
              </w:rPr>
            </w:pPr>
            <w:r>
              <w:rPr>
                <w:sz w:val="20"/>
                <w:szCs w:val="20"/>
              </w:rPr>
              <w:t xml:space="preserve">All staff to have a greater understanding of the position of each subjects current focus, good practice and shared resources. </w:t>
            </w:r>
          </w:p>
          <w:p w14:paraId="0A4F7224" w14:textId="77777777" w:rsidR="00C62DC7" w:rsidRDefault="00C62DC7" w:rsidP="007C3273">
            <w:pPr>
              <w:snapToGrid w:val="0"/>
              <w:rPr>
                <w:sz w:val="20"/>
                <w:szCs w:val="20"/>
              </w:rPr>
            </w:pPr>
          </w:p>
          <w:p w14:paraId="6D748456" w14:textId="77777777" w:rsidR="00C62DC7" w:rsidRPr="005F3653" w:rsidRDefault="00C62DC7" w:rsidP="00C62DC7">
            <w:pPr>
              <w:snapToGrid w:val="0"/>
              <w:rPr>
                <w:sz w:val="20"/>
                <w:szCs w:val="20"/>
              </w:rPr>
            </w:pPr>
            <w:r>
              <w:rPr>
                <w:sz w:val="20"/>
                <w:szCs w:val="20"/>
              </w:rPr>
              <w:t>All staff to feel supported in middle leadership roles (strategic and school based) with a focus on accountability (curriculum, books and data position).</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5AE48A43" w14:textId="77777777" w:rsidR="007C3273" w:rsidRPr="00FC0001" w:rsidRDefault="007C3273" w:rsidP="007C3273">
            <w:pPr>
              <w:snapToGrid w:val="0"/>
              <w:rPr>
                <w:color w:val="008080"/>
                <w:sz w:val="22"/>
                <w:szCs w:val="22"/>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50F40DEB" w14:textId="77777777" w:rsidR="007C3273" w:rsidRPr="00FC0001" w:rsidRDefault="007C3273" w:rsidP="007C3273">
            <w:pPr>
              <w:snapToGrid w:val="0"/>
              <w:rPr>
                <w:color w:val="008080"/>
                <w:sz w:val="22"/>
                <w:szCs w:val="22"/>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77A52294" w14:textId="77777777" w:rsidR="007C3273" w:rsidRPr="00FC0001" w:rsidRDefault="007C3273" w:rsidP="007C3273">
            <w:pPr>
              <w:snapToGrid w:val="0"/>
              <w:rPr>
                <w:color w:val="008080"/>
                <w:sz w:val="22"/>
                <w:szCs w:val="22"/>
              </w:rPr>
            </w:pPr>
          </w:p>
        </w:tc>
        <w:tc>
          <w:tcPr>
            <w:tcW w:w="38" w:type="dxa"/>
            <w:tcBorders>
              <w:left w:val="single" w:sz="4" w:space="0" w:color="000000" w:themeColor="text1"/>
            </w:tcBorders>
            <w:shd w:val="clear" w:color="auto" w:fill="auto"/>
          </w:tcPr>
          <w:p w14:paraId="007DCDA8" w14:textId="77777777" w:rsidR="007C3273" w:rsidRPr="00FC0001" w:rsidRDefault="007C3273" w:rsidP="007C3273">
            <w:pPr>
              <w:snapToGrid w:val="0"/>
              <w:rPr>
                <w:color w:val="008080"/>
              </w:rPr>
            </w:pPr>
          </w:p>
        </w:tc>
      </w:tr>
      <w:tr w:rsidR="007C3273" w:rsidRPr="00FC0001" w14:paraId="0DEDF103" w14:textId="77777777" w:rsidTr="456838C4">
        <w:tblPrEx>
          <w:tblCellMar>
            <w:left w:w="0" w:type="dxa"/>
            <w:right w:w="0" w:type="dxa"/>
          </w:tblCellMar>
        </w:tblPrEx>
        <w:trPr>
          <w:cantSplit/>
          <w:trHeight w:val="2402"/>
        </w:trPr>
        <w:tc>
          <w:tcPr>
            <w:tcW w:w="826" w:type="dxa"/>
            <w:tcBorders>
              <w:top w:val="single" w:sz="4" w:space="0" w:color="000000" w:themeColor="text1"/>
              <w:left w:val="single" w:sz="4" w:space="0" w:color="000000" w:themeColor="text1"/>
              <w:bottom w:val="single" w:sz="4" w:space="0" w:color="000000" w:themeColor="text1"/>
            </w:tcBorders>
            <w:shd w:val="clear" w:color="auto" w:fill="auto"/>
          </w:tcPr>
          <w:p w14:paraId="04BA8A50" w14:textId="77777777" w:rsidR="007C3273" w:rsidRPr="00430A46" w:rsidRDefault="6896527C" w:rsidP="007C3273">
            <w:pPr>
              <w:jc w:val="center"/>
              <w:rPr>
                <w:color w:val="FF0000"/>
                <w:sz w:val="20"/>
                <w:szCs w:val="20"/>
              </w:rPr>
            </w:pPr>
            <w:r w:rsidRPr="6896527C">
              <w:rPr>
                <w:color w:val="FF0000"/>
                <w:sz w:val="20"/>
                <w:szCs w:val="20"/>
              </w:rPr>
              <w:t>Key Priority 5</w:t>
            </w:r>
          </w:p>
          <w:p w14:paraId="3BECD585" w14:textId="3792FBFF" w:rsidR="00D859B3" w:rsidRPr="00430A46" w:rsidRDefault="6896527C" w:rsidP="6896527C">
            <w:pPr>
              <w:spacing w:line="259" w:lineRule="auto"/>
              <w:jc w:val="center"/>
              <w:rPr>
                <w:color w:val="FF0000"/>
                <w:sz w:val="20"/>
                <w:szCs w:val="20"/>
              </w:rPr>
            </w:pPr>
            <w:r w:rsidRPr="6896527C">
              <w:rPr>
                <w:b/>
                <w:bCs/>
                <w:i/>
                <w:iCs/>
                <w:color w:val="FF0000"/>
                <w:sz w:val="16"/>
                <w:szCs w:val="16"/>
              </w:rPr>
              <w:t>Behaviour and Attitudes</w:t>
            </w:r>
          </w:p>
        </w:tc>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425F7E84" w14:textId="77777777" w:rsidR="007C3273" w:rsidRPr="003835B6" w:rsidRDefault="003835B6" w:rsidP="00855751">
            <w:pPr>
              <w:snapToGrid w:val="0"/>
              <w:rPr>
                <w:color w:val="000000"/>
                <w:sz w:val="20"/>
                <w:szCs w:val="20"/>
              </w:rPr>
            </w:pPr>
            <w:r w:rsidRPr="003835B6">
              <w:rPr>
                <w:b/>
                <w:color w:val="000000"/>
                <w:sz w:val="20"/>
                <w:szCs w:val="20"/>
              </w:rPr>
              <w:t>New curriculum;</w:t>
            </w:r>
            <w:r>
              <w:rPr>
                <w:color w:val="000000"/>
                <w:sz w:val="20"/>
                <w:szCs w:val="20"/>
              </w:rPr>
              <w:t xml:space="preserve"> </w:t>
            </w:r>
            <w:r w:rsidRPr="003835B6">
              <w:rPr>
                <w:color w:val="000000"/>
                <w:sz w:val="20"/>
                <w:szCs w:val="20"/>
              </w:rPr>
              <w:t>The whole school will embed the new RE and PSE curriculum making meaningful links to our 5 star pledge.</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3951845B" w14:textId="4176A096" w:rsidR="004422F8" w:rsidRDefault="456838C4" w:rsidP="456838C4">
            <w:pPr>
              <w:snapToGrid w:val="0"/>
              <w:rPr>
                <w:sz w:val="20"/>
                <w:szCs w:val="20"/>
              </w:rPr>
            </w:pPr>
            <w:r w:rsidRPr="456838C4">
              <w:rPr>
                <w:sz w:val="20"/>
                <w:szCs w:val="20"/>
              </w:rPr>
              <w:t>Key days- Community Day, charity events, Cultural days, citizenship</w:t>
            </w:r>
          </w:p>
          <w:p w14:paraId="61658E67" w14:textId="4C272165" w:rsidR="004422F8" w:rsidRDefault="004422F8" w:rsidP="456838C4">
            <w:pPr>
              <w:snapToGrid w:val="0"/>
              <w:rPr>
                <w:sz w:val="20"/>
                <w:szCs w:val="20"/>
              </w:rPr>
            </w:pPr>
          </w:p>
          <w:p w14:paraId="366C8118" w14:textId="6B370D0E" w:rsidR="004422F8" w:rsidRDefault="456838C4" w:rsidP="456838C4">
            <w:pPr>
              <w:snapToGrid w:val="0"/>
              <w:rPr>
                <w:sz w:val="20"/>
                <w:szCs w:val="20"/>
              </w:rPr>
            </w:pPr>
            <w:r w:rsidRPr="456838C4">
              <w:rPr>
                <w:sz w:val="20"/>
                <w:szCs w:val="20"/>
              </w:rPr>
              <w:t xml:space="preserve">British Values Assemblies whole school and class. </w:t>
            </w:r>
          </w:p>
          <w:p w14:paraId="450EA2D7" w14:textId="77777777" w:rsidR="00366913" w:rsidRDefault="00366913" w:rsidP="00430A46">
            <w:pPr>
              <w:snapToGrid w:val="0"/>
              <w:rPr>
                <w:sz w:val="20"/>
                <w:szCs w:val="20"/>
              </w:rPr>
            </w:pPr>
          </w:p>
          <w:p w14:paraId="1753D145" w14:textId="77777777" w:rsidR="00366913" w:rsidRDefault="00366913" w:rsidP="00430A46">
            <w:pPr>
              <w:snapToGrid w:val="0"/>
              <w:rPr>
                <w:sz w:val="20"/>
                <w:szCs w:val="20"/>
              </w:rPr>
            </w:pPr>
            <w:r>
              <w:rPr>
                <w:sz w:val="20"/>
                <w:szCs w:val="20"/>
              </w:rPr>
              <w:t>Seek audit from Sharon Lord</w:t>
            </w:r>
          </w:p>
          <w:p w14:paraId="3DD355C9" w14:textId="77777777" w:rsidR="00366913" w:rsidRDefault="00366913" w:rsidP="00430A46">
            <w:pPr>
              <w:snapToGrid w:val="0"/>
              <w:rPr>
                <w:sz w:val="20"/>
                <w:szCs w:val="20"/>
              </w:rPr>
            </w:pPr>
          </w:p>
          <w:p w14:paraId="5113D3D3" w14:textId="77777777" w:rsidR="00366913" w:rsidRDefault="00366913" w:rsidP="00430A46">
            <w:pPr>
              <w:snapToGrid w:val="0"/>
              <w:rPr>
                <w:sz w:val="20"/>
                <w:szCs w:val="20"/>
              </w:rPr>
            </w:pPr>
            <w:r>
              <w:rPr>
                <w:sz w:val="20"/>
                <w:szCs w:val="20"/>
              </w:rPr>
              <w:t>Mental Health/Well-being week</w:t>
            </w:r>
          </w:p>
          <w:p w14:paraId="1A81F0B1" w14:textId="77777777" w:rsidR="00366913" w:rsidRDefault="00366913" w:rsidP="00430A46">
            <w:pPr>
              <w:snapToGrid w:val="0"/>
              <w:rPr>
                <w:sz w:val="20"/>
                <w:szCs w:val="20"/>
              </w:rPr>
            </w:pPr>
          </w:p>
          <w:p w14:paraId="307F6D39" w14:textId="77777777" w:rsidR="00366913" w:rsidRPr="00430A46" w:rsidRDefault="00366913" w:rsidP="00366913">
            <w:pPr>
              <w:snapToGrid w:val="0"/>
              <w:rPr>
                <w:sz w:val="20"/>
                <w:szCs w:val="20"/>
              </w:rPr>
            </w:pPr>
            <w:r>
              <w:rPr>
                <w:sz w:val="20"/>
                <w:szCs w:val="20"/>
              </w:rPr>
              <w:t>Growth Mindset culture</w:t>
            </w:r>
          </w:p>
        </w:tc>
        <w:tc>
          <w:tcPr>
            <w:tcW w:w="1449" w:type="dxa"/>
            <w:tcBorders>
              <w:top w:val="single" w:sz="4" w:space="0" w:color="000000" w:themeColor="text1"/>
              <w:left w:val="single" w:sz="4" w:space="0" w:color="000000" w:themeColor="text1"/>
              <w:bottom w:val="single" w:sz="4" w:space="0" w:color="000000" w:themeColor="text1"/>
            </w:tcBorders>
            <w:shd w:val="clear" w:color="auto" w:fill="auto"/>
          </w:tcPr>
          <w:p w14:paraId="64C34E4C" w14:textId="77777777" w:rsidR="004422F8" w:rsidRDefault="00BE397A" w:rsidP="007C3273">
            <w:pPr>
              <w:snapToGrid w:val="0"/>
              <w:rPr>
                <w:sz w:val="20"/>
                <w:szCs w:val="20"/>
              </w:rPr>
            </w:pPr>
            <w:r>
              <w:rPr>
                <w:sz w:val="20"/>
                <w:szCs w:val="20"/>
              </w:rPr>
              <w:t>AE/KY</w:t>
            </w:r>
          </w:p>
          <w:p w14:paraId="717AAFBA" w14:textId="77777777" w:rsidR="00BE397A" w:rsidRDefault="00BE397A" w:rsidP="007C3273">
            <w:pPr>
              <w:snapToGrid w:val="0"/>
              <w:rPr>
                <w:sz w:val="20"/>
                <w:szCs w:val="20"/>
              </w:rPr>
            </w:pPr>
          </w:p>
          <w:p w14:paraId="56EE48EE" w14:textId="77777777" w:rsidR="00BE397A" w:rsidRDefault="00BE397A" w:rsidP="456838C4">
            <w:pPr>
              <w:snapToGrid w:val="0"/>
              <w:rPr>
                <w:sz w:val="20"/>
                <w:szCs w:val="20"/>
              </w:rPr>
            </w:pPr>
          </w:p>
          <w:p w14:paraId="3204DCD7" w14:textId="08498E24" w:rsidR="456838C4" w:rsidRDefault="456838C4" w:rsidP="456838C4">
            <w:pPr>
              <w:rPr>
                <w:sz w:val="20"/>
                <w:szCs w:val="20"/>
              </w:rPr>
            </w:pPr>
          </w:p>
          <w:p w14:paraId="5135AA49" w14:textId="77777777" w:rsidR="00BE397A" w:rsidRDefault="456838C4" w:rsidP="456838C4">
            <w:pPr>
              <w:snapToGrid w:val="0"/>
              <w:rPr>
                <w:sz w:val="20"/>
                <w:szCs w:val="20"/>
              </w:rPr>
            </w:pPr>
            <w:r w:rsidRPr="456838C4">
              <w:rPr>
                <w:sz w:val="20"/>
                <w:szCs w:val="20"/>
              </w:rPr>
              <w:t>AE</w:t>
            </w:r>
          </w:p>
          <w:p w14:paraId="54997AB3" w14:textId="1B791584" w:rsidR="456838C4" w:rsidRDefault="456838C4" w:rsidP="456838C4">
            <w:pPr>
              <w:rPr>
                <w:sz w:val="20"/>
                <w:szCs w:val="20"/>
              </w:rPr>
            </w:pPr>
          </w:p>
          <w:p w14:paraId="1E756AE5" w14:textId="780A3955" w:rsidR="456838C4" w:rsidRDefault="456838C4" w:rsidP="456838C4">
            <w:pPr>
              <w:rPr>
                <w:sz w:val="20"/>
                <w:szCs w:val="20"/>
              </w:rPr>
            </w:pPr>
          </w:p>
          <w:p w14:paraId="4F31B209" w14:textId="600E9605" w:rsidR="456838C4" w:rsidRDefault="456838C4" w:rsidP="456838C4">
            <w:pPr>
              <w:rPr>
                <w:sz w:val="20"/>
                <w:szCs w:val="20"/>
              </w:rPr>
            </w:pPr>
            <w:r w:rsidRPr="456838C4">
              <w:rPr>
                <w:sz w:val="20"/>
                <w:szCs w:val="20"/>
              </w:rPr>
              <w:t>AE</w:t>
            </w:r>
          </w:p>
          <w:p w14:paraId="2908EB2C" w14:textId="77777777" w:rsidR="00BE397A" w:rsidRDefault="00BE397A" w:rsidP="007C3273">
            <w:pPr>
              <w:snapToGrid w:val="0"/>
              <w:rPr>
                <w:sz w:val="20"/>
                <w:szCs w:val="20"/>
              </w:rPr>
            </w:pPr>
          </w:p>
          <w:p w14:paraId="2DAF3182" w14:textId="77777777" w:rsidR="00BE397A" w:rsidRDefault="00BE397A" w:rsidP="007C3273">
            <w:pPr>
              <w:snapToGrid w:val="0"/>
              <w:rPr>
                <w:sz w:val="20"/>
                <w:szCs w:val="20"/>
              </w:rPr>
            </w:pPr>
            <w:r>
              <w:rPr>
                <w:sz w:val="20"/>
                <w:szCs w:val="20"/>
              </w:rPr>
              <w:t>IIH-RH</w:t>
            </w:r>
          </w:p>
          <w:p w14:paraId="121FD38A" w14:textId="77777777" w:rsidR="00BE397A" w:rsidRDefault="00BE397A" w:rsidP="007C3273">
            <w:pPr>
              <w:snapToGrid w:val="0"/>
              <w:rPr>
                <w:sz w:val="20"/>
                <w:szCs w:val="20"/>
              </w:rPr>
            </w:pPr>
          </w:p>
          <w:p w14:paraId="14FA14C8" w14:textId="77777777" w:rsidR="00BE397A" w:rsidRPr="00430A46" w:rsidRDefault="00BE397A" w:rsidP="007C3273">
            <w:pPr>
              <w:snapToGrid w:val="0"/>
              <w:rPr>
                <w:sz w:val="20"/>
                <w:szCs w:val="20"/>
              </w:rPr>
            </w:pPr>
            <w:r>
              <w:rPr>
                <w:sz w:val="20"/>
                <w:szCs w:val="20"/>
              </w:rPr>
              <w:t>AE/LM</w:t>
            </w:r>
          </w:p>
        </w:tc>
        <w:tc>
          <w:tcPr>
            <w:tcW w:w="1245" w:type="dxa"/>
            <w:tcBorders>
              <w:top w:val="single" w:sz="4" w:space="0" w:color="000000" w:themeColor="text1"/>
              <w:left w:val="single" w:sz="4" w:space="0" w:color="000000" w:themeColor="text1"/>
              <w:bottom w:val="single" w:sz="4" w:space="0" w:color="000000" w:themeColor="text1"/>
            </w:tcBorders>
            <w:shd w:val="clear" w:color="auto" w:fill="auto"/>
          </w:tcPr>
          <w:p w14:paraId="25CF6AF3" w14:textId="77777777" w:rsidR="00EF4763" w:rsidRPr="00430A46" w:rsidRDefault="00A16C5C" w:rsidP="00430A46">
            <w:pPr>
              <w:snapToGrid w:val="0"/>
              <w:rPr>
                <w:sz w:val="20"/>
                <w:szCs w:val="20"/>
                <w:highlight w:val="yellow"/>
              </w:rPr>
            </w:pPr>
            <w:r w:rsidRPr="00A16C5C">
              <w:rPr>
                <w:sz w:val="20"/>
                <w:szCs w:val="20"/>
              </w:rPr>
              <w:t>£100 resources</w:t>
            </w:r>
          </w:p>
        </w:tc>
        <w:tc>
          <w:tcPr>
            <w:tcW w:w="1421" w:type="dxa"/>
            <w:tcBorders>
              <w:top w:val="single" w:sz="4" w:space="0" w:color="000000" w:themeColor="text1"/>
              <w:left w:val="single" w:sz="4" w:space="0" w:color="000000" w:themeColor="text1"/>
              <w:bottom w:val="single" w:sz="4" w:space="0" w:color="000000" w:themeColor="text1"/>
            </w:tcBorders>
            <w:shd w:val="clear" w:color="auto" w:fill="auto"/>
          </w:tcPr>
          <w:p w14:paraId="04E59EAB" w14:textId="77777777" w:rsidR="00162665" w:rsidRDefault="00162665" w:rsidP="00162665">
            <w:pPr>
              <w:snapToGrid w:val="0"/>
              <w:rPr>
                <w:sz w:val="20"/>
                <w:szCs w:val="20"/>
              </w:rPr>
            </w:pPr>
            <w:r>
              <w:rPr>
                <w:sz w:val="20"/>
                <w:szCs w:val="20"/>
              </w:rPr>
              <w:t>Eid - 23</w:t>
            </w:r>
            <w:r w:rsidRPr="00952D8C">
              <w:rPr>
                <w:sz w:val="20"/>
                <w:szCs w:val="20"/>
                <w:vertAlign w:val="superscript"/>
              </w:rPr>
              <w:t>rd</w:t>
            </w:r>
            <w:r>
              <w:rPr>
                <w:sz w:val="20"/>
                <w:szCs w:val="20"/>
              </w:rPr>
              <w:t>/24</w:t>
            </w:r>
            <w:r w:rsidRPr="00952D8C">
              <w:rPr>
                <w:sz w:val="20"/>
                <w:szCs w:val="20"/>
                <w:vertAlign w:val="superscript"/>
              </w:rPr>
              <w:t>th</w:t>
            </w:r>
            <w:r>
              <w:rPr>
                <w:sz w:val="20"/>
                <w:szCs w:val="20"/>
              </w:rPr>
              <w:t xml:space="preserve">  May</w:t>
            </w:r>
          </w:p>
          <w:p w14:paraId="2FFB6B1F" w14:textId="77777777" w:rsidR="007C3273" w:rsidRPr="00430A46" w:rsidRDefault="00162665" w:rsidP="00162665">
            <w:pPr>
              <w:snapToGrid w:val="0"/>
              <w:rPr>
                <w:sz w:val="20"/>
                <w:szCs w:val="20"/>
                <w:highlight w:val="yellow"/>
              </w:rPr>
            </w:pPr>
            <w:r>
              <w:rPr>
                <w:sz w:val="20"/>
                <w:szCs w:val="20"/>
              </w:rPr>
              <w:t>Ramadan - 23</w:t>
            </w:r>
            <w:r w:rsidRPr="00952D8C">
              <w:rPr>
                <w:sz w:val="20"/>
                <w:szCs w:val="20"/>
                <w:vertAlign w:val="superscript"/>
              </w:rPr>
              <w:t>rd</w:t>
            </w:r>
            <w:r>
              <w:rPr>
                <w:sz w:val="20"/>
                <w:szCs w:val="20"/>
              </w:rPr>
              <w:t xml:space="preserve"> April</w:t>
            </w:r>
          </w:p>
        </w:tc>
        <w:tc>
          <w:tcPr>
            <w:tcW w:w="3256" w:type="dxa"/>
            <w:tcBorders>
              <w:top w:val="single" w:sz="4" w:space="0" w:color="000000" w:themeColor="text1"/>
              <w:left w:val="single" w:sz="4" w:space="0" w:color="000000" w:themeColor="text1"/>
              <w:bottom w:val="single" w:sz="4" w:space="0" w:color="000000" w:themeColor="text1"/>
            </w:tcBorders>
            <w:shd w:val="clear" w:color="auto" w:fill="auto"/>
          </w:tcPr>
          <w:p w14:paraId="7CCCD2BC" w14:textId="77777777" w:rsidR="00162665" w:rsidRDefault="00A16C5C" w:rsidP="007C3273">
            <w:pPr>
              <w:snapToGrid w:val="0"/>
              <w:rPr>
                <w:sz w:val="20"/>
                <w:szCs w:val="20"/>
              </w:rPr>
            </w:pPr>
            <w:r w:rsidRPr="00A16C5C">
              <w:rPr>
                <w:sz w:val="20"/>
                <w:szCs w:val="20"/>
              </w:rPr>
              <w:t xml:space="preserve">Teachers and TAs are familiar with the </w:t>
            </w:r>
            <w:r>
              <w:rPr>
                <w:sz w:val="20"/>
                <w:szCs w:val="20"/>
              </w:rPr>
              <w:t>RE curriculum</w:t>
            </w:r>
            <w:r w:rsidRPr="00A16C5C">
              <w:rPr>
                <w:sz w:val="20"/>
                <w:szCs w:val="20"/>
              </w:rPr>
              <w:t xml:space="preserve"> and know how to use it in each classroom/year group/differentiated.</w:t>
            </w:r>
          </w:p>
          <w:p w14:paraId="1FE2DD96" w14:textId="77777777" w:rsidR="00A16C5C" w:rsidRDefault="00A16C5C" w:rsidP="007C3273">
            <w:pPr>
              <w:snapToGrid w:val="0"/>
              <w:rPr>
                <w:sz w:val="20"/>
                <w:szCs w:val="20"/>
                <w:highlight w:val="yellow"/>
              </w:rPr>
            </w:pPr>
          </w:p>
          <w:p w14:paraId="5046B265" w14:textId="77777777" w:rsidR="00162665" w:rsidRPr="00A16C5C" w:rsidRDefault="00162665" w:rsidP="007C3273">
            <w:pPr>
              <w:snapToGrid w:val="0"/>
              <w:rPr>
                <w:sz w:val="20"/>
                <w:szCs w:val="20"/>
              </w:rPr>
            </w:pPr>
            <w:r w:rsidRPr="00A16C5C">
              <w:rPr>
                <w:sz w:val="20"/>
                <w:szCs w:val="20"/>
              </w:rPr>
              <w:t>Children will experience a wide range of cultural events.</w:t>
            </w:r>
          </w:p>
          <w:p w14:paraId="27357532" w14:textId="77777777" w:rsidR="00A16C5C" w:rsidRPr="00A16C5C" w:rsidRDefault="00A16C5C" w:rsidP="007C3273">
            <w:pPr>
              <w:snapToGrid w:val="0"/>
              <w:rPr>
                <w:sz w:val="20"/>
                <w:szCs w:val="20"/>
              </w:rPr>
            </w:pPr>
          </w:p>
          <w:p w14:paraId="630BF577" w14:textId="77777777" w:rsidR="00A16C5C" w:rsidRPr="00A16C5C" w:rsidRDefault="00A16C5C" w:rsidP="00A16C5C">
            <w:pPr>
              <w:snapToGrid w:val="0"/>
              <w:rPr>
                <w:sz w:val="20"/>
                <w:szCs w:val="20"/>
              </w:rPr>
            </w:pPr>
            <w:r w:rsidRPr="00A16C5C">
              <w:rPr>
                <w:sz w:val="20"/>
                <w:szCs w:val="20"/>
              </w:rPr>
              <w:t>Mental Health – staff and pupils can support and discuss MH issues openly and so pupil and staff absence is reduced.</w:t>
            </w:r>
          </w:p>
          <w:p w14:paraId="07F023C8" w14:textId="77777777" w:rsidR="00A16C5C" w:rsidRPr="00A16C5C" w:rsidRDefault="00A16C5C" w:rsidP="00A16C5C">
            <w:pPr>
              <w:snapToGrid w:val="0"/>
              <w:rPr>
                <w:sz w:val="20"/>
                <w:szCs w:val="20"/>
              </w:rPr>
            </w:pPr>
          </w:p>
          <w:p w14:paraId="1335B4A5" w14:textId="77777777" w:rsidR="00A16C5C" w:rsidRPr="00430A46" w:rsidRDefault="00A16C5C" w:rsidP="00A16C5C">
            <w:pPr>
              <w:snapToGrid w:val="0"/>
              <w:rPr>
                <w:sz w:val="20"/>
                <w:szCs w:val="20"/>
                <w:highlight w:val="yellow"/>
              </w:rPr>
            </w:pPr>
            <w:r w:rsidRPr="00A16C5C">
              <w:rPr>
                <w:sz w:val="20"/>
                <w:szCs w:val="20"/>
              </w:rPr>
              <w:t>Reduced playground incidents regarding difference of opinion.</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4BDB5498" w14:textId="77777777" w:rsidR="007C3273" w:rsidRPr="00430A46" w:rsidRDefault="007C3273" w:rsidP="007C3273">
            <w:pPr>
              <w:snapToGrid w:val="0"/>
              <w:rPr>
                <w:color w:val="008080"/>
                <w:sz w:val="20"/>
                <w:szCs w:val="20"/>
                <w:highlight w:val="yellow"/>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2916C19D" w14:textId="77777777" w:rsidR="007C3273" w:rsidRPr="00F060CD" w:rsidRDefault="007C3273" w:rsidP="007C3273">
            <w:pPr>
              <w:snapToGrid w:val="0"/>
              <w:rPr>
                <w:color w:val="008080"/>
                <w:sz w:val="22"/>
                <w:szCs w:val="22"/>
                <w:highlight w:val="yellow"/>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74869460" w14:textId="77777777" w:rsidR="007C3273" w:rsidRPr="00F060CD" w:rsidRDefault="007C3273" w:rsidP="007C3273">
            <w:pPr>
              <w:snapToGrid w:val="0"/>
              <w:rPr>
                <w:color w:val="008080"/>
                <w:sz w:val="22"/>
                <w:szCs w:val="22"/>
                <w:highlight w:val="yellow"/>
              </w:rPr>
            </w:pPr>
          </w:p>
        </w:tc>
        <w:tc>
          <w:tcPr>
            <w:tcW w:w="38" w:type="dxa"/>
            <w:tcBorders>
              <w:left w:val="single" w:sz="4" w:space="0" w:color="000000" w:themeColor="text1"/>
            </w:tcBorders>
            <w:shd w:val="clear" w:color="auto" w:fill="auto"/>
          </w:tcPr>
          <w:p w14:paraId="187F57B8" w14:textId="77777777" w:rsidR="007C3273" w:rsidRPr="00FC0001" w:rsidRDefault="007C3273" w:rsidP="007C3273">
            <w:pPr>
              <w:snapToGrid w:val="0"/>
              <w:rPr>
                <w:color w:val="008080"/>
              </w:rPr>
            </w:pPr>
          </w:p>
        </w:tc>
      </w:tr>
      <w:tr w:rsidR="00366913" w:rsidRPr="00FC0001" w14:paraId="07067FF9" w14:textId="77777777" w:rsidTr="456838C4">
        <w:tblPrEx>
          <w:tblCellMar>
            <w:left w:w="0" w:type="dxa"/>
            <w:right w:w="0" w:type="dxa"/>
          </w:tblCellMar>
        </w:tblPrEx>
        <w:trPr>
          <w:cantSplit/>
          <w:trHeight w:val="1646"/>
        </w:trPr>
        <w:tc>
          <w:tcPr>
            <w:tcW w:w="826" w:type="dxa"/>
            <w:tcBorders>
              <w:top w:val="single" w:sz="4" w:space="0" w:color="000000" w:themeColor="text1"/>
              <w:left w:val="single" w:sz="4" w:space="0" w:color="000000" w:themeColor="text1"/>
              <w:bottom w:val="single" w:sz="4" w:space="0" w:color="000000" w:themeColor="text1"/>
            </w:tcBorders>
            <w:shd w:val="clear" w:color="auto" w:fill="auto"/>
          </w:tcPr>
          <w:p w14:paraId="07A13F94" w14:textId="77777777" w:rsidR="00366913" w:rsidRDefault="00366913" w:rsidP="007C3273">
            <w:pPr>
              <w:jc w:val="center"/>
              <w:rPr>
                <w:color w:val="FF0000"/>
                <w:sz w:val="20"/>
                <w:szCs w:val="20"/>
              </w:rPr>
            </w:pPr>
            <w:r>
              <w:rPr>
                <w:color w:val="FF0000"/>
                <w:sz w:val="20"/>
                <w:szCs w:val="20"/>
              </w:rPr>
              <w:lastRenderedPageBreak/>
              <w:t>Key Priority 6</w:t>
            </w:r>
          </w:p>
          <w:p w14:paraId="6B5DEE74" w14:textId="77777777" w:rsidR="00366913" w:rsidRPr="00366913" w:rsidRDefault="00366913" w:rsidP="007C3273">
            <w:pPr>
              <w:jc w:val="center"/>
              <w:rPr>
                <w:b/>
                <w:i/>
                <w:color w:val="FF0000"/>
                <w:sz w:val="16"/>
                <w:szCs w:val="20"/>
              </w:rPr>
            </w:pPr>
            <w:r>
              <w:rPr>
                <w:b/>
                <w:i/>
                <w:color w:val="FF0000"/>
                <w:sz w:val="16"/>
                <w:szCs w:val="20"/>
              </w:rPr>
              <w:t>Early Years</w:t>
            </w:r>
          </w:p>
        </w:tc>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79138BA8" w14:textId="24157E8E" w:rsidR="00366913" w:rsidRPr="00366913" w:rsidRDefault="05D86D56" w:rsidP="05D86D56">
            <w:pPr>
              <w:snapToGrid w:val="0"/>
              <w:rPr>
                <w:b/>
                <w:bCs/>
                <w:sz w:val="20"/>
                <w:szCs w:val="20"/>
              </w:rPr>
            </w:pPr>
            <w:r w:rsidRPr="05D86D56">
              <w:rPr>
                <w:b/>
                <w:bCs/>
                <w:sz w:val="20"/>
                <w:szCs w:val="20"/>
              </w:rPr>
              <w:t xml:space="preserve">EYFS- </w:t>
            </w:r>
            <w:r w:rsidRPr="05D86D56">
              <w:rPr>
                <w:sz w:val="20"/>
                <w:szCs w:val="20"/>
              </w:rPr>
              <w:t>Expansion of our EY offer to work with families from a younger age enhanced by high quality parent induction and collaborative working</w:t>
            </w:r>
            <w:r w:rsidRPr="05D86D56">
              <w:rPr>
                <w:b/>
                <w:bCs/>
                <w:sz w:val="20"/>
                <w:szCs w:val="20"/>
              </w:rPr>
              <w:t>.</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1729D8AF" w14:textId="4CAC7494" w:rsidR="00366913" w:rsidRDefault="05D86D56" w:rsidP="05D86D56">
            <w:pPr>
              <w:snapToGrid w:val="0"/>
              <w:rPr>
                <w:sz w:val="20"/>
                <w:szCs w:val="20"/>
              </w:rPr>
            </w:pPr>
            <w:r w:rsidRPr="05D86D56">
              <w:rPr>
                <w:sz w:val="20"/>
                <w:szCs w:val="20"/>
              </w:rPr>
              <w:t>Induction package designed to set the expectation of engagement required/home-school agreement.</w:t>
            </w:r>
          </w:p>
          <w:p w14:paraId="54738AF4" w14:textId="77777777" w:rsidR="00366913" w:rsidRDefault="00366913" w:rsidP="00430A46">
            <w:pPr>
              <w:snapToGrid w:val="0"/>
              <w:rPr>
                <w:sz w:val="20"/>
                <w:szCs w:val="20"/>
              </w:rPr>
            </w:pPr>
          </w:p>
          <w:p w14:paraId="46ABBD8F" w14:textId="77777777" w:rsidR="00BE397A" w:rsidRDefault="00BE397A" w:rsidP="00430A46">
            <w:pPr>
              <w:snapToGrid w:val="0"/>
              <w:rPr>
                <w:sz w:val="20"/>
                <w:szCs w:val="20"/>
              </w:rPr>
            </w:pPr>
          </w:p>
          <w:p w14:paraId="06BBA33E" w14:textId="77777777" w:rsidR="00BE397A" w:rsidRDefault="00BE397A" w:rsidP="00430A46">
            <w:pPr>
              <w:snapToGrid w:val="0"/>
              <w:rPr>
                <w:sz w:val="20"/>
                <w:szCs w:val="20"/>
              </w:rPr>
            </w:pPr>
          </w:p>
          <w:p w14:paraId="3A13339A" w14:textId="77777777" w:rsidR="00366913" w:rsidRDefault="05D86D56" w:rsidP="00430A46">
            <w:pPr>
              <w:snapToGrid w:val="0"/>
              <w:rPr>
                <w:sz w:val="20"/>
                <w:szCs w:val="20"/>
              </w:rPr>
            </w:pPr>
            <w:r w:rsidRPr="05D86D56">
              <w:rPr>
                <w:sz w:val="20"/>
                <w:szCs w:val="20"/>
              </w:rPr>
              <w:t>Toddler group- eventually this will be parent run.</w:t>
            </w:r>
          </w:p>
          <w:p w14:paraId="1B63F305" w14:textId="6331D75F" w:rsidR="00366913" w:rsidRDefault="05D86D56" w:rsidP="05D86D56">
            <w:pPr>
              <w:snapToGrid w:val="0"/>
              <w:rPr>
                <w:sz w:val="20"/>
                <w:szCs w:val="20"/>
              </w:rPr>
            </w:pPr>
            <w:r w:rsidRPr="05D86D56">
              <w:rPr>
                <w:sz w:val="20"/>
                <w:szCs w:val="20"/>
              </w:rPr>
              <w:t>Pre-school open days</w:t>
            </w:r>
          </w:p>
        </w:tc>
        <w:tc>
          <w:tcPr>
            <w:tcW w:w="1449" w:type="dxa"/>
            <w:tcBorders>
              <w:top w:val="single" w:sz="4" w:space="0" w:color="000000" w:themeColor="text1"/>
              <w:left w:val="single" w:sz="4" w:space="0" w:color="000000" w:themeColor="text1"/>
              <w:bottom w:val="single" w:sz="4" w:space="0" w:color="000000" w:themeColor="text1"/>
            </w:tcBorders>
            <w:shd w:val="clear" w:color="auto" w:fill="auto"/>
          </w:tcPr>
          <w:p w14:paraId="74A4017E" w14:textId="77777777" w:rsidR="00366913" w:rsidRDefault="00BE397A" w:rsidP="007C3273">
            <w:pPr>
              <w:snapToGrid w:val="0"/>
              <w:rPr>
                <w:sz w:val="20"/>
                <w:szCs w:val="20"/>
              </w:rPr>
            </w:pPr>
            <w:r>
              <w:rPr>
                <w:sz w:val="20"/>
                <w:szCs w:val="20"/>
              </w:rPr>
              <w:t>KY/AE</w:t>
            </w:r>
          </w:p>
          <w:p w14:paraId="3382A365" w14:textId="77777777" w:rsidR="00BE397A" w:rsidRDefault="00BE397A" w:rsidP="007C3273">
            <w:pPr>
              <w:snapToGrid w:val="0"/>
              <w:rPr>
                <w:sz w:val="20"/>
                <w:szCs w:val="20"/>
              </w:rPr>
            </w:pPr>
          </w:p>
          <w:p w14:paraId="5C71F136" w14:textId="77777777" w:rsidR="00BE397A" w:rsidRDefault="00BE397A" w:rsidP="05D86D56">
            <w:pPr>
              <w:snapToGrid w:val="0"/>
              <w:rPr>
                <w:sz w:val="20"/>
                <w:szCs w:val="20"/>
              </w:rPr>
            </w:pPr>
          </w:p>
          <w:p w14:paraId="0A32E07D" w14:textId="3F904DD8" w:rsidR="05D86D56" w:rsidRDefault="05D86D56" w:rsidP="05D86D56">
            <w:pPr>
              <w:rPr>
                <w:sz w:val="20"/>
                <w:szCs w:val="20"/>
              </w:rPr>
            </w:pPr>
          </w:p>
          <w:p w14:paraId="463E13F6" w14:textId="05C7E723" w:rsidR="05D86D56" w:rsidRDefault="05D86D56" w:rsidP="05D86D56">
            <w:pPr>
              <w:rPr>
                <w:sz w:val="20"/>
                <w:szCs w:val="20"/>
              </w:rPr>
            </w:pPr>
          </w:p>
          <w:p w14:paraId="348FEA9E" w14:textId="3C68FC12" w:rsidR="05D86D56" w:rsidRDefault="05D86D56" w:rsidP="05D86D56">
            <w:pPr>
              <w:rPr>
                <w:sz w:val="20"/>
                <w:szCs w:val="20"/>
              </w:rPr>
            </w:pPr>
          </w:p>
          <w:p w14:paraId="62199465" w14:textId="77777777" w:rsidR="00BE397A" w:rsidRDefault="00BE397A" w:rsidP="007C3273">
            <w:pPr>
              <w:snapToGrid w:val="0"/>
              <w:rPr>
                <w:sz w:val="20"/>
                <w:szCs w:val="20"/>
              </w:rPr>
            </w:pPr>
          </w:p>
          <w:p w14:paraId="0BB607E7" w14:textId="77777777" w:rsidR="00BE397A" w:rsidRDefault="00BE397A" w:rsidP="007C3273">
            <w:pPr>
              <w:snapToGrid w:val="0"/>
              <w:rPr>
                <w:sz w:val="20"/>
                <w:szCs w:val="20"/>
              </w:rPr>
            </w:pPr>
            <w:r>
              <w:rPr>
                <w:sz w:val="20"/>
                <w:szCs w:val="20"/>
              </w:rPr>
              <w:t>KY</w:t>
            </w:r>
          </w:p>
          <w:p w14:paraId="0DA123B1" w14:textId="77777777" w:rsidR="00BE397A" w:rsidRDefault="00BE397A" w:rsidP="007C3273">
            <w:pPr>
              <w:snapToGrid w:val="0"/>
              <w:rPr>
                <w:sz w:val="20"/>
                <w:szCs w:val="20"/>
              </w:rPr>
            </w:pPr>
          </w:p>
          <w:p w14:paraId="43C856F6" w14:textId="77777777" w:rsidR="00BE397A" w:rsidRPr="00430A46" w:rsidRDefault="00BE397A" w:rsidP="007C3273">
            <w:pPr>
              <w:snapToGrid w:val="0"/>
              <w:rPr>
                <w:sz w:val="20"/>
                <w:szCs w:val="20"/>
              </w:rPr>
            </w:pPr>
            <w:r>
              <w:rPr>
                <w:sz w:val="20"/>
                <w:szCs w:val="20"/>
              </w:rPr>
              <w:t>KY</w:t>
            </w:r>
          </w:p>
        </w:tc>
        <w:tc>
          <w:tcPr>
            <w:tcW w:w="1245" w:type="dxa"/>
            <w:tcBorders>
              <w:top w:val="single" w:sz="4" w:space="0" w:color="000000" w:themeColor="text1"/>
              <w:left w:val="single" w:sz="4" w:space="0" w:color="000000" w:themeColor="text1"/>
              <w:bottom w:val="single" w:sz="4" w:space="0" w:color="000000" w:themeColor="text1"/>
            </w:tcBorders>
            <w:shd w:val="clear" w:color="auto" w:fill="auto"/>
          </w:tcPr>
          <w:p w14:paraId="63580BB9" w14:textId="77777777" w:rsidR="00366913" w:rsidRPr="00BE397A" w:rsidRDefault="00BE397A" w:rsidP="00430A46">
            <w:pPr>
              <w:snapToGrid w:val="0"/>
              <w:rPr>
                <w:sz w:val="20"/>
                <w:szCs w:val="20"/>
              </w:rPr>
            </w:pPr>
            <w:r w:rsidRPr="00BE397A">
              <w:rPr>
                <w:sz w:val="20"/>
                <w:szCs w:val="20"/>
              </w:rPr>
              <w:t>X1 DAYS SUPPLY £</w:t>
            </w:r>
            <w:r w:rsidR="002022B2">
              <w:rPr>
                <w:sz w:val="20"/>
                <w:szCs w:val="20"/>
              </w:rPr>
              <w:t>15</w:t>
            </w:r>
            <w:r w:rsidRPr="00BE397A">
              <w:rPr>
                <w:sz w:val="20"/>
                <w:szCs w:val="20"/>
              </w:rPr>
              <w:t>0</w:t>
            </w:r>
          </w:p>
          <w:p w14:paraId="4C4CEA3D" w14:textId="77777777" w:rsidR="00BE397A" w:rsidRPr="00BE397A" w:rsidRDefault="00BE397A" w:rsidP="05D86D56">
            <w:pPr>
              <w:snapToGrid w:val="0"/>
              <w:rPr>
                <w:sz w:val="20"/>
                <w:szCs w:val="20"/>
              </w:rPr>
            </w:pPr>
          </w:p>
          <w:p w14:paraId="2202EA75" w14:textId="1A38083D" w:rsidR="05D86D56" w:rsidRDefault="05D86D56" w:rsidP="05D86D56">
            <w:pPr>
              <w:rPr>
                <w:sz w:val="20"/>
                <w:szCs w:val="20"/>
              </w:rPr>
            </w:pPr>
          </w:p>
          <w:p w14:paraId="4D403CB4" w14:textId="32019683" w:rsidR="05D86D56" w:rsidRDefault="05D86D56" w:rsidP="05D86D56">
            <w:pPr>
              <w:rPr>
                <w:sz w:val="20"/>
                <w:szCs w:val="20"/>
              </w:rPr>
            </w:pPr>
          </w:p>
          <w:p w14:paraId="1637625D" w14:textId="78273270" w:rsidR="05D86D56" w:rsidRDefault="05D86D56" w:rsidP="05D86D56">
            <w:pPr>
              <w:rPr>
                <w:sz w:val="20"/>
                <w:szCs w:val="20"/>
              </w:rPr>
            </w:pPr>
          </w:p>
          <w:p w14:paraId="164A93DC" w14:textId="381A17D4" w:rsidR="00BE397A" w:rsidRPr="00430A46" w:rsidRDefault="05D86D56" w:rsidP="05D86D56">
            <w:pPr>
              <w:snapToGrid w:val="0"/>
              <w:rPr>
                <w:sz w:val="20"/>
                <w:szCs w:val="20"/>
                <w:highlight w:val="yellow"/>
              </w:rPr>
            </w:pPr>
            <w:r w:rsidRPr="05D86D56">
              <w:rPr>
                <w:sz w:val="20"/>
                <w:szCs w:val="20"/>
              </w:rPr>
              <w:t>£100 SETUP</w:t>
            </w:r>
          </w:p>
          <w:p w14:paraId="3389F677" w14:textId="4F1559F2" w:rsidR="00BE397A" w:rsidRPr="00430A46" w:rsidRDefault="00BE397A" w:rsidP="05D86D56">
            <w:pPr>
              <w:snapToGrid w:val="0"/>
              <w:rPr>
                <w:sz w:val="20"/>
                <w:szCs w:val="20"/>
              </w:rPr>
            </w:pPr>
          </w:p>
          <w:p w14:paraId="74B8C732" w14:textId="4CFC1322" w:rsidR="00BE397A" w:rsidRPr="00430A46" w:rsidRDefault="05D86D56" w:rsidP="05D86D56">
            <w:pPr>
              <w:snapToGrid w:val="0"/>
              <w:rPr>
                <w:sz w:val="20"/>
                <w:szCs w:val="20"/>
              </w:rPr>
            </w:pPr>
            <w:r w:rsidRPr="05D86D56">
              <w:rPr>
                <w:sz w:val="20"/>
                <w:szCs w:val="20"/>
              </w:rPr>
              <w:t>£50 marketing</w:t>
            </w:r>
          </w:p>
        </w:tc>
        <w:tc>
          <w:tcPr>
            <w:tcW w:w="1421" w:type="dxa"/>
            <w:tcBorders>
              <w:top w:val="single" w:sz="4" w:space="0" w:color="000000" w:themeColor="text1"/>
              <w:left w:val="single" w:sz="4" w:space="0" w:color="000000" w:themeColor="text1"/>
              <w:bottom w:val="single" w:sz="4" w:space="0" w:color="000000" w:themeColor="text1"/>
            </w:tcBorders>
            <w:shd w:val="clear" w:color="auto" w:fill="auto"/>
          </w:tcPr>
          <w:p w14:paraId="2260A796" w14:textId="77777777" w:rsidR="00366913" w:rsidRPr="00A16C5C" w:rsidRDefault="00A16C5C" w:rsidP="007C3273">
            <w:pPr>
              <w:snapToGrid w:val="0"/>
              <w:rPr>
                <w:sz w:val="20"/>
                <w:szCs w:val="20"/>
              </w:rPr>
            </w:pPr>
            <w:r w:rsidRPr="00A16C5C">
              <w:rPr>
                <w:sz w:val="20"/>
                <w:szCs w:val="20"/>
              </w:rPr>
              <w:t>Autumn term</w:t>
            </w:r>
          </w:p>
          <w:p w14:paraId="50895670" w14:textId="77777777" w:rsidR="00A16C5C" w:rsidRPr="00A16C5C" w:rsidRDefault="00A16C5C" w:rsidP="007C3273">
            <w:pPr>
              <w:snapToGrid w:val="0"/>
              <w:rPr>
                <w:sz w:val="20"/>
                <w:szCs w:val="20"/>
              </w:rPr>
            </w:pPr>
          </w:p>
          <w:p w14:paraId="38C1F859" w14:textId="77777777" w:rsidR="00A16C5C" w:rsidRPr="00A16C5C" w:rsidRDefault="00A16C5C" w:rsidP="007C3273">
            <w:pPr>
              <w:snapToGrid w:val="0"/>
              <w:rPr>
                <w:sz w:val="20"/>
                <w:szCs w:val="20"/>
              </w:rPr>
            </w:pPr>
          </w:p>
          <w:p w14:paraId="0C8FE7CE" w14:textId="77777777" w:rsidR="00A16C5C" w:rsidRPr="00A16C5C" w:rsidRDefault="00A16C5C" w:rsidP="007C3273">
            <w:pPr>
              <w:snapToGrid w:val="0"/>
              <w:rPr>
                <w:sz w:val="20"/>
                <w:szCs w:val="20"/>
              </w:rPr>
            </w:pPr>
          </w:p>
          <w:p w14:paraId="43171781" w14:textId="77777777" w:rsidR="00A16C5C" w:rsidRPr="00A16C5C" w:rsidRDefault="00A16C5C" w:rsidP="007C3273">
            <w:pPr>
              <w:snapToGrid w:val="0"/>
              <w:rPr>
                <w:sz w:val="20"/>
                <w:szCs w:val="20"/>
              </w:rPr>
            </w:pPr>
            <w:r w:rsidRPr="00A16C5C">
              <w:rPr>
                <w:sz w:val="20"/>
                <w:szCs w:val="20"/>
              </w:rPr>
              <w:t>Autumn Term and then ongoing</w:t>
            </w:r>
          </w:p>
          <w:p w14:paraId="41004F19" w14:textId="77777777" w:rsidR="00A16C5C" w:rsidRPr="00A16C5C" w:rsidRDefault="00A16C5C" w:rsidP="007C3273">
            <w:pPr>
              <w:snapToGrid w:val="0"/>
              <w:rPr>
                <w:sz w:val="20"/>
                <w:szCs w:val="20"/>
              </w:rPr>
            </w:pPr>
          </w:p>
          <w:p w14:paraId="024B7617" w14:textId="77777777" w:rsidR="00A16C5C" w:rsidRPr="00430A46" w:rsidRDefault="00A16C5C" w:rsidP="007C3273">
            <w:pPr>
              <w:snapToGrid w:val="0"/>
              <w:rPr>
                <w:sz w:val="20"/>
                <w:szCs w:val="20"/>
                <w:highlight w:val="yellow"/>
              </w:rPr>
            </w:pPr>
            <w:r w:rsidRPr="00A16C5C">
              <w:rPr>
                <w:sz w:val="20"/>
                <w:szCs w:val="20"/>
              </w:rPr>
              <w:t>Spring term</w:t>
            </w:r>
          </w:p>
        </w:tc>
        <w:tc>
          <w:tcPr>
            <w:tcW w:w="3256" w:type="dxa"/>
            <w:tcBorders>
              <w:top w:val="single" w:sz="4" w:space="0" w:color="000000" w:themeColor="text1"/>
              <w:left w:val="single" w:sz="4" w:space="0" w:color="000000" w:themeColor="text1"/>
              <w:bottom w:val="single" w:sz="4" w:space="0" w:color="000000" w:themeColor="text1"/>
            </w:tcBorders>
            <w:shd w:val="clear" w:color="auto" w:fill="auto"/>
          </w:tcPr>
          <w:p w14:paraId="5916C101" w14:textId="77777777" w:rsidR="00366913" w:rsidRPr="00A16C5C" w:rsidRDefault="00A16C5C" w:rsidP="007C3273">
            <w:pPr>
              <w:snapToGrid w:val="0"/>
              <w:rPr>
                <w:sz w:val="20"/>
                <w:szCs w:val="20"/>
              </w:rPr>
            </w:pPr>
            <w:r w:rsidRPr="00A16C5C">
              <w:rPr>
                <w:sz w:val="20"/>
                <w:szCs w:val="20"/>
              </w:rPr>
              <w:t>Higher pupil numbers in Pre-school</w:t>
            </w:r>
            <w:r>
              <w:rPr>
                <w:sz w:val="20"/>
                <w:szCs w:val="20"/>
              </w:rPr>
              <w:t>.</w:t>
            </w:r>
          </w:p>
          <w:p w14:paraId="67C0C651" w14:textId="77777777" w:rsidR="00A16C5C" w:rsidRPr="00A16C5C" w:rsidRDefault="00A16C5C" w:rsidP="007C3273">
            <w:pPr>
              <w:snapToGrid w:val="0"/>
              <w:rPr>
                <w:sz w:val="20"/>
                <w:szCs w:val="20"/>
              </w:rPr>
            </w:pPr>
          </w:p>
          <w:p w14:paraId="1A98F3EC" w14:textId="77777777" w:rsidR="00A16C5C" w:rsidRPr="00A16C5C" w:rsidRDefault="00A16C5C" w:rsidP="007C3273">
            <w:pPr>
              <w:snapToGrid w:val="0"/>
              <w:rPr>
                <w:sz w:val="20"/>
                <w:szCs w:val="20"/>
              </w:rPr>
            </w:pPr>
            <w:r w:rsidRPr="00A16C5C">
              <w:rPr>
                <w:sz w:val="20"/>
                <w:szCs w:val="20"/>
              </w:rPr>
              <w:t>Higher parent engagement in school events and Tapestry.</w:t>
            </w:r>
          </w:p>
          <w:p w14:paraId="308D56CC" w14:textId="77777777" w:rsidR="00A16C5C" w:rsidRPr="00A16C5C" w:rsidRDefault="00A16C5C" w:rsidP="007C3273">
            <w:pPr>
              <w:snapToGrid w:val="0"/>
              <w:rPr>
                <w:sz w:val="20"/>
                <w:szCs w:val="20"/>
              </w:rPr>
            </w:pPr>
          </w:p>
          <w:p w14:paraId="36DA3990" w14:textId="77777777" w:rsidR="00A16C5C" w:rsidRPr="00430A46" w:rsidRDefault="00A16C5C" w:rsidP="007C3273">
            <w:pPr>
              <w:snapToGrid w:val="0"/>
              <w:rPr>
                <w:sz w:val="20"/>
                <w:szCs w:val="20"/>
                <w:highlight w:val="yellow"/>
              </w:rPr>
            </w:pPr>
            <w:r w:rsidRPr="00A16C5C">
              <w:rPr>
                <w:sz w:val="20"/>
                <w:szCs w:val="20"/>
              </w:rPr>
              <w:t>Higher uptake in home learning tasks and therefore more chn reaching GLD.</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797E50C6" w14:textId="77777777" w:rsidR="00366913" w:rsidRPr="00430A46" w:rsidRDefault="00366913" w:rsidP="007C3273">
            <w:pPr>
              <w:snapToGrid w:val="0"/>
              <w:rPr>
                <w:color w:val="008080"/>
                <w:sz w:val="20"/>
                <w:szCs w:val="20"/>
                <w:highlight w:val="yellow"/>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7B04FA47" w14:textId="77777777" w:rsidR="00366913" w:rsidRPr="00F060CD" w:rsidRDefault="00366913" w:rsidP="007C3273">
            <w:pPr>
              <w:snapToGrid w:val="0"/>
              <w:rPr>
                <w:color w:val="008080"/>
                <w:sz w:val="22"/>
                <w:szCs w:val="22"/>
                <w:highlight w:val="yellow"/>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568C698B" w14:textId="77777777" w:rsidR="00366913" w:rsidRPr="00F060CD" w:rsidRDefault="00366913" w:rsidP="007C3273">
            <w:pPr>
              <w:snapToGrid w:val="0"/>
              <w:rPr>
                <w:color w:val="008080"/>
                <w:sz w:val="22"/>
                <w:szCs w:val="22"/>
                <w:highlight w:val="yellow"/>
              </w:rPr>
            </w:pPr>
          </w:p>
        </w:tc>
        <w:tc>
          <w:tcPr>
            <w:tcW w:w="38" w:type="dxa"/>
            <w:tcBorders>
              <w:left w:val="single" w:sz="4" w:space="0" w:color="000000" w:themeColor="text1"/>
            </w:tcBorders>
            <w:shd w:val="clear" w:color="auto" w:fill="auto"/>
          </w:tcPr>
          <w:p w14:paraId="1A939487" w14:textId="77777777" w:rsidR="00366913" w:rsidRPr="00FC0001" w:rsidRDefault="00366913" w:rsidP="007C3273">
            <w:pPr>
              <w:snapToGrid w:val="0"/>
              <w:rPr>
                <w:color w:val="008080"/>
              </w:rPr>
            </w:pPr>
          </w:p>
        </w:tc>
      </w:tr>
    </w:tbl>
    <w:p w14:paraId="36AF6883" w14:textId="36BDCC49" w:rsidR="00433C8C" w:rsidRPr="00FC0001" w:rsidRDefault="00433C8C" w:rsidP="05D86D56">
      <w:pPr>
        <w:rPr>
          <w:b/>
          <w:bCs/>
        </w:rPr>
      </w:pPr>
    </w:p>
    <w:tbl>
      <w:tblPr>
        <w:tblW w:w="16042" w:type="dxa"/>
        <w:tblInd w:w="-723" w:type="dxa"/>
        <w:tblLayout w:type="fixed"/>
        <w:tblLook w:val="0000" w:firstRow="0" w:lastRow="0" w:firstColumn="0" w:lastColumn="0" w:noHBand="0" w:noVBand="0"/>
      </w:tblPr>
      <w:tblGrid>
        <w:gridCol w:w="817"/>
        <w:gridCol w:w="9"/>
        <w:gridCol w:w="2543"/>
        <w:gridCol w:w="3127"/>
        <w:gridCol w:w="1134"/>
        <w:gridCol w:w="1560"/>
        <w:gridCol w:w="1134"/>
        <w:gridCol w:w="141"/>
        <w:gridCol w:w="3402"/>
        <w:gridCol w:w="709"/>
        <w:gridCol w:w="709"/>
        <w:gridCol w:w="719"/>
        <w:gridCol w:w="38"/>
      </w:tblGrid>
      <w:tr w:rsidR="00433C8C" w:rsidRPr="00FC0001" w14:paraId="5FBB0464" w14:textId="77777777" w:rsidTr="6896527C">
        <w:tc>
          <w:tcPr>
            <w:tcW w:w="16042"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3EA5B6A" w14:textId="77777777" w:rsidR="00433C8C" w:rsidRPr="00FC0001" w:rsidRDefault="00433C8C">
            <w:r w:rsidRPr="00FC0001">
              <w:rPr>
                <w:color w:val="008080"/>
              </w:rPr>
              <w:t>Section B:</w:t>
            </w:r>
            <w:r w:rsidRPr="00FC0001">
              <w:rPr>
                <w:color w:val="FF0000"/>
              </w:rPr>
              <w:t xml:space="preserve"> </w:t>
            </w:r>
            <w:r w:rsidRPr="00FC0001">
              <w:rPr>
                <w:b/>
                <w:sz w:val="28"/>
                <w:szCs w:val="28"/>
              </w:rPr>
              <w:t>School Maintenance Plan</w:t>
            </w:r>
            <w:r w:rsidR="003E0F1D" w:rsidRPr="00FC0001">
              <w:rPr>
                <w:b/>
              </w:rPr>
              <w:t xml:space="preserve"> for 201</w:t>
            </w:r>
            <w:r w:rsidR="003835B6">
              <w:rPr>
                <w:b/>
              </w:rPr>
              <w:t>9</w:t>
            </w:r>
            <w:r w:rsidR="003E0F1D" w:rsidRPr="00FC0001">
              <w:rPr>
                <w:b/>
              </w:rPr>
              <w:t>-20</w:t>
            </w:r>
            <w:r w:rsidR="003835B6">
              <w:rPr>
                <w:b/>
              </w:rPr>
              <w:t>20</w:t>
            </w:r>
          </w:p>
        </w:tc>
      </w:tr>
      <w:tr w:rsidR="00433C8C" w:rsidRPr="00FC0001" w14:paraId="67887CA1" w14:textId="77777777" w:rsidTr="6896527C">
        <w:tblPrEx>
          <w:tblCellMar>
            <w:left w:w="0" w:type="dxa"/>
            <w:right w:w="0" w:type="dxa"/>
          </w:tblCellMar>
        </w:tblPrEx>
        <w:trPr>
          <w:cantSplit/>
          <w:trHeight w:val="377"/>
        </w:trPr>
        <w:tc>
          <w:tcPr>
            <w:tcW w:w="16004" w:type="dxa"/>
            <w:gridSpan w:val="1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E0E3AFC" w14:textId="2A25E158" w:rsidR="00433C8C" w:rsidRPr="00FC0001" w:rsidRDefault="6896527C" w:rsidP="6896527C">
            <w:pPr>
              <w:numPr>
                <w:ilvl w:val="0"/>
                <w:numId w:val="5"/>
              </w:numPr>
            </w:pPr>
            <w:r w:rsidRPr="6896527C">
              <w:rPr>
                <w:sz w:val="28"/>
                <w:szCs w:val="28"/>
              </w:rPr>
              <w:t xml:space="preserve"> Quality of Education- Impact                         </w:t>
            </w:r>
          </w:p>
        </w:tc>
        <w:tc>
          <w:tcPr>
            <w:tcW w:w="38" w:type="dxa"/>
            <w:tcBorders>
              <w:left w:val="single" w:sz="4" w:space="0" w:color="000000" w:themeColor="text1"/>
            </w:tcBorders>
            <w:shd w:val="clear" w:color="auto" w:fill="D9D9D9" w:themeFill="background1" w:themeFillShade="D9"/>
          </w:tcPr>
          <w:p w14:paraId="54C529ED" w14:textId="77777777" w:rsidR="00433C8C" w:rsidRPr="00FC0001" w:rsidRDefault="00433C8C">
            <w:pPr>
              <w:snapToGrid w:val="0"/>
            </w:pPr>
          </w:p>
        </w:tc>
      </w:tr>
      <w:tr w:rsidR="00433C8C" w:rsidRPr="00FC0001" w14:paraId="221D317E" w14:textId="77777777" w:rsidTr="6896527C">
        <w:tblPrEx>
          <w:tblCellMar>
            <w:left w:w="0" w:type="dxa"/>
            <w:right w:w="0" w:type="dxa"/>
          </w:tblCellMar>
        </w:tblPrEx>
        <w:trPr>
          <w:cantSplit/>
          <w:trHeight w:val="1261"/>
        </w:trPr>
        <w:tc>
          <w:tcPr>
            <w:tcW w:w="826" w:type="dxa"/>
            <w:gridSpan w:val="2"/>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7D85FA9F" w14:textId="77777777" w:rsidR="00433C8C" w:rsidRPr="00FC0001" w:rsidRDefault="00433C8C">
            <w:pPr>
              <w:ind w:left="113" w:right="113"/>
              <w:jc w:val="center"/>
            </w:pPr>
            <w:r w:rsidRPr="00FC0001">
              <w:rPr>
                <w:b/>
                <w:sz w:val="16"/>
                <w:szCs w:val="16"/>
              </w:rPr>
              <w:t xml:space="preserve">Area for </w:t>
            </w:r>
            <w:r w:rsidRPr="00FC0001">
              <w:rPr>
                <w:color w:val="008080"/>
              </w:rPr>
              <w:t>maintenance</w:t>
            </w:r>
          </w:p>
          <w:p w14:paraId="1C0157D6" w14:textId="77777777" w:rsidR="00433C8C" w:rsidRPr="00FC0001" w:rsidRDefault="00433C8C">
            <w:pPr>
              <w:ind w:left="113" w:right="113"/>
              <w:jc w:val="center"/>
              <w:rPr>
                <w:b/>
                <w:color w:val="008080"/>
                <w:sz w:val="20"/>
                <w:szCs w:val="20"/>
              </w:rPr>
            </w:pPr>
          </w:p>
        </w:tc>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69E8DF55" w14:textId="77777777" w:rsidR="00433C8C" w:rsidRPr="00FC0001" w:rsidRDefault="00433C8C">
            <w:r w:rsidRPr="00FC0001">
              <w:rPr>
                <w:color w:val="0000FF"/>
              </w:rPr>
              <w:t>Objective</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54242218" w14:textId="77777777" w:rsidR="00433C8C" w:rsidRPr="00FC0001" w:rsidRDefault="00433C8C">
            <w:r w:rsidRPr="00FC0001">
              <w:rPr>
                <w:color w:val="0000FF"/>
              </w:rPr>
              <w:t>Actions to be taken</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56E48593" w14:textId="77777777" w:rsidR="00433C8C" w:rsidRPr="00FC0001" w:rsidRDefault="00433C8C">
            <w:r w:rsidRPr="00FC0001">
              <w:rPr>
                <w:color w:val="0000FF"/>
              </w:rPr>
              <w:t>Key personnel</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3EA07C71" w14:textId="77777777" w:rsidR="00433C8C" w:rsidRPr="00FC0001" w:rsidRDefault="00433C8C">
            <w:pPr>
              <w:jc w:val="center"/>
            </w:pPr>
            <w:r w:rsidRPr="00FC0001">
              <w:rPr>
                <w:color w:val="0000FF"/>
              </w:rPr>
              <w:t>Resources required Cost</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232BA83A" w14:textId="77777777" w:rsidR="00433C8C" w:rsidRPr="00FC0001" w:rsidRDefault="00433C8C">
            <w:r w:rsidRPr="00FC0001">
              <w:rPr>
                <w:color w:val="0000FF"/>
              </w:rPr>
              <w:t>Key dates</w:t>
            </w:r>
          </w:p>
        </w:tc>
        <w:tc>
          <w:tcPr>
            <w:tcW w:w="354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FCAC1DB" w14:textId="77777777" w:rsidR="00433C8C" w:rsidRPr="00FC0001" w:rsidRDefault="00433C8C">
            <w:r w:rsidRPr="00FC0001">
              <w:rPr>
                <w:color w:val="0000FF"/>
              </w:rPr>
              <w:t>Success criteria</w:t>
            </w:r>
          </w:p>
        </w:tc>
        <w:tc>
          <w:tcPr>
            <w:tcW w:w="2137"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0F9B4D52" w14:textId="77777777" w:rsidR="00433C8C" w:rsidRPr="00FC0001" w:rsidRDefault="00433C8C">
            <w:pPr>
              <w:jc w:val="center"/>
            </w:pPr>
            <w:r w:rsidRPr="00FC0001">
              <w:rPr>
                <w:color w:val="0000FF"/>
              </w:rPr>
              <w:t>Monitoring</w:t>
            </w:r>
          </w:p>
          <w:p w14:paraId="043CE9EC" w14:textId="77777777" w:rsidR="00433C8C" w:rsidRPr="00FC0001" w:rsidRDefault="00433C8C">
            <w:pPr>
              <w:jc w:val="center"/>
            </w:pPr>
            <w:r w:rsidRPr="00FC0001">
              <w:rPr>
                <w:color w:val="0000FF"/>
              </w:rPr>
              <w:t>RAG</w:t>
            </w:r>
          </w:p>
        </w:tc>
        <w:tc>
          <w:tcPr>
            <w:tcW w:w="38" w:type="dxa"/>
            <w:tcBorders>
              <w:left w:val="single" w:sz="4" w:space="0" w:color="000000" w:themeColor="text1"/>
            </w:tcBorders>
            <w:shd w:val="clear" w:color="auto" w:fill="auto"/>
          </w:tcPr>
          <w:p w14:paraId="3691E7B2" w14:textId="77777777" w:rsidR="00433C8C" w:rsidRPr="00FC0001" w:rsidRDefault="00433C8C">
            <w:pPr>
              <w:snapToGrid w:val="0"/>
              <w:rPr>
                <w:color w:val="008080"/>
              </w:rPr>
            </w:pPr>
          </w:p>
        </w:tc>
      </w:tr>
      <w:tr w:rsidR="00433C8C" w:rsidRPr="00FC0001" w14:paraId="0222DAE6" w14:textId="77777777" w:rsidTr="6896527C">
        <w:tblPrEx>
          <w:tblCellMar>
            <w:left w:w="0" w:type="dxa"/>
            <w:right w:w="0" w:type="dxa"/>
          </w:tblCellMar>
        </w:tblPrEx>
        <w:trPr>
          <w:cantSplit/>
          <w:trHeight w:val="5095"/>
        </w:trPr>
        <w:tc>
          <w:tcPr>
            <w:tcW w:w="826" w:type="dxa"/>
            <w:gridSpan w:val="2"/>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586C2177" w14:textId="77777777" w:rsidR="00433C8C" w:rsidRPr="00FC0001" w:rsidRDefault="00192499">
            <w:pPr>
              <w:snapToGrid w:val="0"/>
              <w:ind w:left="113" w:right="113"/>
              <w:jc w:val="center"/>
              <w:rPr>
                <w:b/>
                <w:color w:val="008080"/>
                <w:sz w:val="20"/>
                <w:szCs w:val="20"/>
              </w:rPr>
            </w:pPr>
            <w:r w:rsidRPr="00FC0001">
              <w:rPr>
                <w:b/>
                <w:color w:val="008080"/>
                <w:sz w:val="20"/>
                <w:szCs w:val="20"/>
              </w:rPr>
              <w:t>1a</w:t>
            </w:r>
          </w:p>
        </w:tc>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66ED0069" w14:textId="77777777" w:rsidR="00433C8C" w:rsidRPr="00FC0001" w:rsidRDefault="00192499" w:rsidP="00966D7A">
            <w:pPr>
              <w:rPr>
                <w:b/>
                <w:sz w:val="20"/>
                <w:szCs w:val="20"/>
              </w:rPr>
            </w:pPr>
            <w:r w:rsidRPr="00FC0001">
              <w:rPr>
                <w:b/>
                <w:sz w:val="20"/>
                <w:szCs w:val="20"/>
              </w:rPr>
              <w:t>Improve progress rates of our current PP</w:t>
            </w:r>
            <w:r w:rsidR="00781582">
              <w:rPr>
                <w:b/>
                <w:sz w:val="20"/>
                <w:szCs w:val="20"/>
              </w:rPr>
              <w:t xml:space="preserve"> and SEND</w:t>
            </w:r>
            <w:r w:rsidRPr="00FC0001">
              <w:rPr>
                <w:b/>
                <w:sz w:val="20"/>
                <w:szCs w:val="20"/>
              </w:rPr>
              <w:t xml:space="preserve"> children </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6F288D91" w14:textId="77777777" w:rsidR="00433C8C" w:rsidRDefault="00E67F58" w:rsidP="00E67F58">
            <w:pPr>
              <w:rPr>
                <w:sz w:val="20"/>
                <w:szCs w:val="20"/>
              </w:rPr>
            </w:pPr>
            <w:r>
              <w:rPr>
                <w:sz w:val="20"/>
                <w:szCs w:val="20"/>
              </w:rPr>
              <w:t xml:space="preserve">Work with </w:t>
            </w:r>
            <w:r w:rsidR="008610F2">
              <w:rPr>
                <w:sz w:val="20"/>
                <w:szCs w:val="20"/>
              </w:rPr>
              <w:t>R</w:t>
            </w:r>
            <w:r>
              <w:rPr>
                <w:sz w:val="20"/>
                <w:szCs w:val="20"/>
              </w:rPr>
              <w:t>H to identify key pupils and areas where PP need to make accelerated progress and create an action plan</w:t>
            </w:r>
            <w:r w:rsidR="007D7159">
              <w:rPr>
                <w:sz w:val="20"/>
                <w:szCs w:val="20"/>
              </w:rPr>
              <w:t xml:space="preserve"> for support through analysis of provision.</w:t>
            </w:r>
          </w:p>
          <w:p w14:paraId="526770CE" w14:textId="77777777" w:rsidR="008F70CD" w:rsidRDefault="008F70CD" w:rsidP="00E67F58">
            <w:pPr>
              <w:rPr>
                <w:sz w:val="20"/>
                <w:szCs w:val="20"/>
              </w:rPr>
            </w:pPr>
          </w:p>
          <w:p w14:paraId="43989FF3" w14:textId="77777777" w:rsidR="008F70CD" w:rsidRDefault="008F70CD" w:rsidP="00E67F58">
            <w:pPr>
              <w:rPr>
                <w:sz w:val="20"/>
                <w:szCs w:val="20"/>
              </w:rPr>
            </w:pPr>
            <w:r>
              <w:rPr>
                <w:sz w:val="20"/>
                <w:szCs w:val="20"/>
              </w:rPr>
              <w:t>Utilis</w:t>
            </w:r>
            <w:r w:rsidR="008610F2">
              <w:rPr>
                <w:sz w:val="20"/>
                <w:szCs w:val="20"/>
              </w:rPr>
              <w:t>e</w:t>
            </w:r>
            <w:r>
              <w:rPr>
                <w:sz w:val="20"/>
                <w:szCs w:val="20"/>
              </w:rPr>
              <w:t xml:space="preserve"> provision mapping and </w:t>
            </w:r>
            <w:r w:rsidR="007D7159">
              <w:rPr>
                <w:sz w:val="20"/>
                <w:szCs w:val="20"/>
              </w:rPr>
              <w:t>newly created ‘</w:t>
            </w:r>
            <w:r w:rsidR="008610F2">
              <w:rPr>
                <w:sz w:val="20"/>
                <w:szCs w:val="20"/>
              </w:rPr>
              <w:t>core offer</w:t>
            </w:r>
            <w:r w:rsidR="007D7159">
              <w:rPr>
                <w:sz w:val="20"/>
                <w:szCs w:val="20"/>
              </w:rPr>
              <w:t>’</w:t>
            </w:r>
            <w:r w:rsidR="008610F2">
              <w:rPr>
                <w:sz w:val="20"/>
                <w:szCs w:val="20"/>
              </w:rPr>
              <w:t xml:space="preserve"> </w:t>
            </w:r>
            <w:r>
              <w:rPr>
                <w:sz w:val="20"/>
                <w:szCs w:val="20"/>
              </w:rPr>
              <w:t xml:space="preserve">to support PP pupils learning that is ‘additional to and different from’ the usual classroom practice. </w:t>
            </w:r>
          </w:p>
          <w:p w14:paraId="7CBEED82" w14:textId="77777777" w:rsidR="00DC7C1E" w:rsidRDefault="00DC7C1E" w:rsidP="00E67F58">
            <w:pPr>
              <w:rPr>
                <w:sz w:val="20"/>
                <w:szCs w:val="20"/>
              </w:rPr>
            </w:pPr>
          </w:p>
          <w:p w14:paraId="43CB75C5" w14:textId="77777777" w:rsidR="00DC7C1E" w:rsidRDefault="00DC7C1E" w:rsidP="00E67F58">
            <w:pPr>
              <w:rPr>
                <w:sz w:val="20"/>
                <w:szCs w:val="20"/>
              </w:rPr>
            </w:pPr>
            <w:r>
              <w:rPr>
                <w:sz w:val="20"/>
                <w:szCs w:val="20"/>
              </w:rPr>
              <w:t xml:space="preserve">Advanced Precision </w:t>
            </w:r>
            <w:r w:rsidR="008610F2">
              <w:rPr>
                <w:sz w:val="20"/>
                <w:szCs w:val="20"/>
              </w:rPr>
              <w:t>T</w:t>
            </w:r>
            <w:r>
              <w:rPr>
                <w:sz w:val="20"/>
                <w:szCs w:val="20"/>
              </w:rPr>
              <w:t>eaching training to enable staff to pinpoint provision for individuals.</w:t>
            </w:r>
          </w:p>
          <w:p w14:paraId="6E36661F" w14:textId="77777777" w:rsidR="00514413" w:rsidRDefault="00514413" w:rsidP="00E67F58">
            <w:pPr>
              <w:rPr>
                <w:sz w:val="20"/>
                <w:szCs w:val="20"/>
              </w:rPr>
            </w:pPr>
          </w:p>
          <w:p w14:paraId="62EBF9A1" w14:textId="0DBED73D" w:rsidR="00514413" w:rsidRPr="00514413" w:rsidRDefault="05D86D56" w:rsidP="05D86D56">
            <w:pPr>
              <w:suppressAutoHyphens w:val="0"/>
              <w:rPr>
                <w:rFonts w:eastAsia="Times New Roman" w:cs="Times New Roman"/>
                <w:sz w:val="20"/>
                <w:szCs w:val="20"/>
              </w:rPr>
            </w:pPr>
            <w:r w:rsidRPr="05D86D56">
              <w:rPr>
                <w:rFonts w:eastAsia="Times New Roman" w:cs="Times New Roman"/>
                <w:sz w:val="20"/>
                <w:szCs w:val="20"/>
              </w:rPr>
              <w:t>PP meetings– high expectations and close monitoring conversations.</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6C204F10" w14:textId="77777777" w:rsidR="00433C8C" w:rsidRPr="007D7159" w:rsidRDefault="008610F2">
            <w:pPr>
              <w:rPr>
                <w:sz w:val="20"/>
                <w:szCs w:val="20"/>
              </w:rPr>
            </w:pPr>
            <w:r w:rsidRPr="007D7159">
              <w:rPr>
                <w:sz w:val="20"/>
                <w:szCs w:val="20"/>
              </w:rPr>
              <w:t>R</w:t>
            </w:r>
            <w:r w:rsidR="00F06BE7" w:rsidRPr="007D7159">
              <w:rPr>
                <w:sz w:val="20"/>
                <w:szCs w:val="20"/>
              </w:rPr>
              <w:t>H</w:t>
            </w:r>
          </w:p>
          <w:p w14:paraId="2E93F52E" w14:textId="77777777" w:rsidR="00F06BE7" w:rsidRPr="007D7159" w:rsidRDefault="00F06BE7">
            <w:pPr>
              <w:rPr>
                <w:sz w:val="20"/>
                <w:szCs w:val="20"/>
              </w:rPr>
            </w:pPr>
            <w:r w:rsidRPr="007D7159">
              <w:rPr>
                <w:sz w:val="20"/>
                <w:szCs w:val="20"/>
              </w:rPr>
              <w:t>AE</w:t>
            </w:r>
          </w:p>
          <w:p w14:paraId="0C6C2CD5" w14:textId="77777777" w:rsidR="008F70CD" w:rsidRPr="007D7159" w:rsidRDefault="008F70CD">
            <w:pPr>
              <w:rPr>
                <w:sz w:val="20"/>
                <w:szCs w:val="20"/>
              </w:rPr>
            </w:pPr>
          </w:p>
          <w:p w14:paraId="709E88E4" w14:textId="77777777" w:rsidR="008F70CD" w:rsidRPr="007D7159" w:rsidRDefault="008F70CD">
            <w:pPr>
              <w:rPr>
                <w:sz w:val="20"/>
                <w:szCs w:val="20"/>
              </w:rPr>
            </w:pPr>
          </w:p>
          <w:p w14:paraId="508C98E9" w14:textId="77777777" w:rsidR="008F70CD" w:rsidRPr="007D7159" w:rsidRDefault="008F70CD">
            <w:pPr>
              <w:rPr>
                <w:sz w:val="20"/>
                <w:szCs w:val="20"/>
              </w:rPr>
            </w:pPr>
          </w:p>
          <w:p w14:paraId="28C179EE" w14:textId="77777777" w:rsidR="008F70CD" w:rsidRDefault="008F70CD">
            <w:pPr>
              <w:rPr>
                <w:sz w:val="20"/>
                <w:szCs w:val="20"/>
              </w:rPr>
            </w:pPr>
            <w:r w:rsidRPr="007D7159">
              <w:rPr>
                <w:sz w:val="20"/>
                <w:szCs w:val="20"/>
              </w:rPr>
              <w:t>AE</w:t>
            </w:r>
          </w:p>
          <w:p w14:paraId="779F8E76" w14:textId="77777777" w:rsidR="005E516B" w:rsidRDefault="005E516B">
            <w:pPr>
              <w:rPr>
                <w:sz w:val="20"/>
                <w:szCs w:val="20"/>
              </w:rPr>
            </w:pPr>
          </w:p>
          <w:p w14:paraId="7818863E" w14:textId="77777777" w:rsidR="005E516B" w:rsidRDefault="005E516B">
            <w:pPr>
              <w:rPr>
                <w:sz w:val="20"/>
                <w:szCs w:val="20"/>
              </w:rPr>
            </w:pPr>
          </w:p>
          <w:p w14:paraId="44F69B9A" w14:textId="77777777" w:rsidR="005E516B" w:rsidRDefault="005E516B">
            <w:pPr>
              <w:rPr>
                <w:sz w:val="20"/>
                <w:szCs w:val="20"/>
              </w:rPr>
            </w:pPr>
          </w:p>
          <w:p w14:paraId="5F07D11E" w14:textId="77777777" w:rsidR="005E516B" w:rsidRDefault="005E516B">
            <w:pPr>
              <w:rPr>
                <w:sz w:val="20"/>
                <w:szCs w:val="20"/>
              </w:rPr>
            </w:pPr>
          </w:p>
          <w:p w14:paraId="41508A3C" w14:textId="77777777" w:rsidR="005E516B" w:rsidRDefault="005E516B">
            <w:pPr>
              <w:rPr>
                <w:sz w:val="20"/>
                <w:szCs w:val="20"/>
              </w:rPr>
            </w:pPr>
          </w:p>
          <w:p w14:paraId="43D6B1D6" w14:textId="77777777" w:rsidR="005E516B" w:rsidRDefault="005E516B">
            <w:pPr>
              <w:rPr>
                <w:sz w:val="20"/>
                <w:szCs w:val="20"/>
              </w:rPr>
            </w:pPr>
          </w:p>
          <w:p w14:paraId="17DBC151" w14:textId="77777777" w:rsidR="005E516B" w:rsidRDefault="005E516B">
            <w:pPr>
              <w:rPr>
                <w:sz w:val="20"/>
                <w:szCs w:val="20"/>
              </w:rPr>
            </w:pPr>
          </w:p>
          <w:p w14:paraId="6F8BD81B" w14:textId="77777777" w:rsidR="005E516B" w:rsidRDefault="005E516B">
            <w:pPr>
              <w:rPr>
                <w:sz w:val="20"/>
                <w:szCs w:val="20"/>
              </w:rPr>
            </w:pPr>
          </w:p>
          <w:p w14:paraId="2613E9C1" w14:textId="77777777" w:rsidR="005E516B" w:rsidRDefault="005E516B">
            <w:pPr>
              <w:rPr>
                <w:sz w:val="20"/>
                <w:szCs w:val="20"/>
              </w:rPr>
            </w:pPr>
          </w:p>
          <w:p w14:paraId="1037B8A3" w14:textId="77777777" w:rsidR="005E516B" w:rsidRDefault="005E516B">
            <w:pPr>
              <w:rPr>
                <w:sz w:val="20"/>
                <w:szCs w:val="20"/>
              </w:rPr>
            </w:pPr>
          </w:p>
          <w:p w14:paraId="32B536CA" w14:textId="77777777" w:rsidR="005E516B" w:rsidRPr="008610F2" w:rsidRDefault="005E516B">
            <w:pPr>
              <w:rPr>
                <w:sz w:val="20"/>
                <w:szCs w:val="20"/>
                <w:highlight w:val="yellow"/>
              </w:rPr>
            </w:pPr>
            <w:r>
              <w:rPr>
                <w:sz w:val="20"/>
                <w:szCs w:val="20"/>
              </w:rPr>
              <w:t>All staff</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687C6DE0" w14:textId="77777777" w:rsidR="00781582" w:rsidRDefault="00781582">
            <w:pPr>
              <w:jc w:val="center"/>
              <w:rPr>
                <w:sz w:val="20"/>
                <w:szCs w:val="20"/>
                <w:highlight w:val="yellow"/>
              </w:rPr>
            </w:pPr>
          </w:p>
          <w:p w14:paraId="647F44CD" w14:textId="77777777" w:rsidR="00433C8C" w:rsidRDefault="00781582" w:rsidP="00781582">
            <w:pPr>
              <w:rPr>
                <w:sz w:val="20"/>
                <w:szCs w:val="20"/>
              </w:rPr>
            </w:pPr>
            <w:r w:rsidRPr="00781582">
              <w:rPr>
                <w:sz w:val="20"/>
                <w:szCs w:val="20"/>
              </w:rPr>
              <w:t>Staff meeting time</w:t>
            </w:r>
          </w:p>
          <w:p w14:paraId="5B2F9378" w14:textId="77777777" w:rsidR="00781582" w:rsidRDefault="00781582" w:rsidP="00781582">
            <w:pPr>
              <w:rPr>
                <w:sz w:val="20"/>
                <w:szCs w:val="20"/>
              </w:rPr>
            </w:pPr>
          </w:p>
          <w:p w14:paraId="58E6DD4E" w14:textId="77777777" w:rsidR="00781582" w:rsidRDefault="00781582" w:rsidP="00781582">
            <w:pPr>
              <w:rPr>
                <w:sz w:val="20"/>
                <w:szCs w:val="20"/>
              </w:rPr>
            </w:pPr>
          </w:p>
          <w:p w14:paraId="7D3BEE8F" w14:textId="77777777" w:rsidR="00781582" w:rsidRDefault="00781582" w:rsidP="00781582">
            <w:pPr>
              <w:rPr>
                <w:sz w:val="20"/>
                <w:szCs w:val="20"/>
              </w:rPr>
            </w:pPr>
          </w:p>
          <w:p w14:paraId="3B88899E" w14:textId="77777777" w:rsidR="00781582" w:rsidRDefault="00781582" w:rsidP="00781582">
            <w:pPr>
              <w:rPr>
                <w:sz w:val="20"/>
                <w:szCs w:val="20"/>
              </w:rPr>
            </w:pPr>
          </w:p>
          <w:p w14:paraId="69E2BB2B" w14:textId="77777777" w:rsidR="00781582" w:rsidRDefault="00781582" w:rsidP="00781582">
            <w:pPr>
              <w:rPr>
                <w:sz w:val="20"/>
                <w:szCs w:val="20"/>
              </w:rPr>
            </w:pPr>
          </w:p>
          <w:p w14:paraId="57C0D796" w14:textId="77777777" w:rsidR="00781582" w:rsidRDefault="00781582" w:rsidP="00781582">
            <w:pPr>
              <w:rPr>
                <w:sz w:val="20"/>
                <w:szCs w:val="20"/>
              </w:rPr>
            </w:pPr>
          </w:p>
          <w:p w14:paraId="0D142F6F" w14:textId="77777777" w:rsidR="00781582" w:rsidRDefault="00781582" w:rsidP="00781582">
            <w:pPr>
              <w:rPr>
                <w:sz w:val="20"/>
                <w:szCs w:val="20"/>
              </w:rPr>
            </w:pPr>
          </w:p>
          <w:p w14:paraId="4475AD14" w14:textId="77777777" w:rsidR="00781582" w:rsidRDefault="00781582" w:rsidP="00781582">
            <w:pPr>
              <w:rPr>
                <w:sz w:val="20"/>
                <w:szCs w:val="20"/>
              </w:rPr>
            </w:pPr>
          </w:p>
          <w:p w14:paraId="120C4E94" w14:textId="77777777" w:rsidR="00781582" w:rsidRDefault="00781582" w:rsidP="00781582">
            <w:pPr>
              <w:rPr>
                <w:sz w:val="20"/>
                <w:szCs w:val="20"/>
              </w:rPr>
            </w:pPr>
          </w:p>
          <w:p w14:paraId="42AFC42D" w14:textId="77777777" w:rsidR="00781582" w:rsidRDefault="00781582" w:rsidP="00781582">
            <w:pPr>
              <w:rPr>
                <w:sz w:val="20"/>
                <w:szCs w:val="20"/>
              </w:rPr>
            </w:pPr>
          </w:p>
          <w:p w14:paraId="271CA723" w14:textId="77777777" w:rsidR="00781582" w:rsidRDefault="00781582" w:rsidP="00781582">
            <w:pPr>
              <w:rPr>
                <w:sz w:val="20"/>
                <w:szCs w:val="20"/>
              </w:rPr>
            </w:pPr>
          </w:p>
          <w:p w14:paraId="75FBE423" w14:textId="77777777" w:rsidR="00781582" w:rsidRDefault="00781582" w:rsidP="00781582">
            <w:pPr>
              <w:rPr>
                <w:sz w:val="20"/>
                <w:szCs w:val="20"/>
              </w:rPr>
            </w:pPr>
          </w:p>
          <w:p w14:paraId="2D3F0BEC" w14:textId="77777777" w:rsidR="00781582" w:rsidRDefault="00781582" w:rsidP="00781582">
            <w:pPr>
              <w:rPr>
                <w:sz w:val="20"/>
                <w:szCs w:val="20"/>
              </w:rPr>
            </w:pPr>
          </w:p>
          <w:p w14:paraId="712EF988" w14:textId="77777777" w:rsidR="00781582" w:rsidRPr="008610F2" w:rsidRDefault="00781582" w:rsidP="00781582">
            <w:pPr>
              <w:rPr>
                <w:sz w:val="20"/>
                <w:szCs w:val="20"/>
                <w:highlight w:val="yellow"/>
              </w:rPr>
            </w:pPr>
            <w:r w:rsidRPr="00781582">
              <w:rPr>
                <w:sz w:val="20"/>
                <w:szCs w:val="20"/>
              </w:rPr>
              <w:t>Progress meetings</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5A72AAD7" w14:textId="77777777" w:rsidR="00433C8C" w:rsidRPr="005E516B" w:rsidRDefault="008F70CD">
            <w:pPr>
              <w:rPr>
                <w:sz w:val="20"/>
                <w:szCs w:val="20"/>
              </w:rPr>
            </w:pPr>
            <w:r w:rsidRPr="005E516B">
              <w:rPr>
                <w:sz w:val="20"/>
                <w:szCs w:val="20"/>
              </w:rPr>
              <w:t>Autumn 1</w:t>
            </w:r>
            <w:r w:rsidR="007D7159" w:rsidRPr="005E516B">
              <w:rPr>
                <w:sz w:val="20"/>
                <w:szCs w:val="20"/>
              </w:rPr>
              <w:t>-then</w:t>
            </w:r>
            <w:r w:rsidR="00514413" w:rsidRPr="005E516B">
              <w:rPr>
                <w:sz w:val="20"/>
                <w:szCs w:val="20"/>
              </w:rPr>
              <w:t xml:space="preserve"> termly</w:t>
            </w:r>
          </w:p>
          <w:p w14:paraId="75CF4315" w14:textId="77777777" w:rsidR="00514413" w:rsidRPr="008610F2" w:rsidRDefault="00514413">
            <w:pPr>
              <w:rPr>
                <w:sz w:val="20"/>
                <w:szCs w:val="20"/>
                <w:highlight w:val="yellow"/>
              </w:rPr>
            </w:pPr>
          </w:p>
          <w:p w14:paraId="0ABCAC2E" w14:textId="77777777" w:rsidR="00514413" w:rsidRPr="005E516B" w:rsidRDefault="00514413" w:rsidP="00514413">
            <w:pPr>
              <w:rPr>
                <w:sz w:val="20"/>
                <w:szCs w:val="22"/>
              </w:rPr>
            </w:pPr>
            <w:r w:rsidRPr="005E516B">
              <w:rPr>
                <w:sz w:val="20"/>
                <w:szCs w:val="22"/>
              </w:rPr>
              <w:t>PP meetings</w:t>
            </w:r>
            <w:r w:rsidR="005E516B" w:rsidRPr="005E516B">
              <w:rPr>
                <w:sz w:val="20"/>
                <w:szCs w:val="22"/>
              </w:rPr>
              <w:t>;</w:t>
            </w:r>
          </w:p>
          <w:p w14:paraId="05C4EE08" w14:textId="77777777" w:rsidR="00514413" w:rsidRPr="005E516B" w:rsidRDefault="005E516B" w:rsidP="00514413">
            <w:pPr>
              <w:rPr>
                <w:sz w:val="20"/>
                <w:szCs w:val="22"/>
              </w:rPr>
            </w:pPr>
            <w:r w:rsidRPr="005E516B">
              <w:rPr>
                <w:sz w:val="20"/>
                <w:szCs w:val="22"/>
              </w:rPr>
              <w:t>Jan 2020</w:t>
            </w:r>
          </w:p>
          <w:p w14:paraId="5E250A62" w14:textId="77777777" w:rsidR="00514413" w:rsidRPr="005E516B" w:rsidRDefault="005E516B" w:rsidP="00514413">
            <w:pPr>
              <w:rPr>
                <w:sz w:val="20"/>
                <w:szCs w:val="22"/>
              </w:rPr>
            </w:pPr>
            <w:r w:rsidRPr="005E516B">
              <w:rPr>
                <w:sz w:val="20"/>
                <w:szCs w:val="22"/>
              </w:rPr>
              <w:t>April 2020</w:t>
            </w:r>
          </w:p>
          <w:p w14:paraId="52215802" w14:textId="77777777" w:rsidR="00514413" w:rsidRPr="005E516B" w:rsidRDefault="005E516B" w:rsidP="00514413">
            <w:pPr>
              <w:rPr>
                <w:sz w:val="20"/>
                <w:szCs w:val="22"/>
              </w:rPr>
            </w:pPr>
            <w:r w:rsidRPr="005E516B">
              <w:rPr>
                <w:sz w:val="20"/>
                <w:szCs w:val="22"/>
              </w:rPr>
              <w:t>July 2020</w:t>
            </w:r>
          </w:p>
          <w:p w14:paraId="3CB648E9" w14:textId="77777777" w:rsidR="00514413" w:rsidRPr="008610F2" w:rsidRDefault="00514413">
            <w:pPr>
              <w:rPr>
                <w:sz w:val="20"/>
                <w:szCs w:val="20"/>
                <w:highlight w:val="yellow"/>
              </w:rPr>
            </w:pPr>
          </w:p>
          <w:p w14:paraId="0C178E9E" w14:textId="77777777" w:rsidR="008F70CD" w:rsidRPr="008610F2" w:rsidRDefault="008F70CD">
            <w:pPr>
              <w:rPr>
                <w:sz w:val="20"/>
                <w:szCs w:val="20"/>
                <w:highlight w:val="yellow"/>
              </w:rPr>
            </w:pPr>
          </w:p>
        </w:tc>
        <w:tc>
          <w:tcPr>
            <w:tcW w:w="354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1500F52" w14:textId="77777777" w:rsidR="008F70CD" w:rsidRDefault="008F70CD">
            <w:pPr>
              <w:rPr>
                <w:sz w:val="20"/>
                <w:szCs w:val="20"/>
              </w:rPr>
            </w:pPr>
            <w:r w:rsidRPr="007D7159">
              <w:rPr>
                <w:sz w:val="20"/>
                <w:szCs w:val="20"/>
              </w:rPr>
              <w:t>PP pupil will make progress that is in line with</w:t>
            </w:r>
            <w:r w:rsidR="007D7159">
              <w:rPr>
                <w:sz w:val="20"/>
                <w:szCs w:val="20"/>
              </w:rPr>
              <w:t xml:space="preserve"> or better than</w:t>
            </w:r>
            <w:r w:rsidRPr="007D7159">
              <w:rPr>
                <w:sz w:val="20"/>
                <w:szCs w:val="20"/>
              </w:rPr>
              <w:t xml:space="preserve"> non-PP pupils.</w:t>
            </w:r>
          </w:p>
          <w:p w14:paraId="3C0395D3" w14:textId="77777777" w:rsidR="007D7159" w:rsidRPr="007D7159" w:rsidRDefault="007D7159">
            <w:pPr>
              <w:rPr>
                <w:sz w:val="20"/>
                <w:szCs w:val="20"/>
              </w:rPr>
            </w:pPr>
          </w:p>
          <w:p w14:paraId="3254BC2F" w14:textId="77777777" w:rsidR="008F70CD" w:rsidRPr="008610F2" w:rsidRDefault="008F70CD">
            <w:pPr>
              <w:rPr>
                <w:sz w:val="20"/>
                <w:szCs w:val="20"/>
                <w:highlight w:val="yellow"/>
              </w:rPr>
            </w:pPr>
          </w:p>
          <w:p w14:paraId="6C9E92B2" w14:textId="77777777" w:rsidR="008F70CD" w:rsidRPr="007D7159" w:rsidRDefault="008F70CD">
            <w:pPr>
              <w:rPr>
                <w:sz w:val="20"/>
                <w:szCs w:val="20"/>
              </w:rPr>
            </w:pPr>
            <w:r w:rsidRPr="007D7159">
              <w:rPr>
                <w:sz w:val="20"/>
                <w:szCs w:val="20"/>
              </w:rPr>
              <w:t>Leaders and teachers will have a clear vision of how and where to target support for PP pupils.</w:t>
            </w:r>
          </w:p>
          <w:p w14:paraId="651E9592" w14:textId="77777777" w:rsidR="00514413" w:rsidRPr="007D7159" w:rsidRDefault="00514413">
            <w:pPr>
              <w:rPr>
                <w:sz w:val="20"/>
                <w:szCs w:val="20"/>
              </w:rPr>
            </w:pPr>
          </w:p>
          <w:p w14:paraId="289FE75E" w14:textId="77777777" w:rsidR="00514413" w:rsidRPr="007D7159" w:rsidRDefault="00514413" w:rsidP="00514413">
            <w:pPr>
              <w:suppressAutoHyphens w:val="0"/>
              <w:rPr>
                <w:rFonts w:eastAsia="Times New Roman"/>
                <w:sz w:val="20"/>
                <w:szCs w:val="20"/>
              </w:rPr>
            </w:pPr>
            <w:r w:rsidRPr="007D7159">
              <w:rPr>
                <w:rFonts w:eastAsia="Times New Roman"/>
                <w:sz w:val="20"/>
                <w:szCs w:val="20"/>
              </w:rPr>
              <w:t>Group</w:t>
            </w:r>
            <w:r w:rsidR="007D7159" w:rsidRPr="007D7159">
              <w:rPr>
                <w:rFonts w:eastAsia="Times New Roman"/>
                <w:sz w:val="20"/>
                <w:szCs w:val="20"/>
              </w:rPr>
              <w:t xml:space="preserve"> data will be clearly presented, tracked </w:t>
            </w:r>
            <w:r w:rsidRPr="007D7159">
              <w:rPr>
                <w:rFonts w:eastAsia="Times New Roman"/>
                <w:sz w:val="20"/>
                <w:szCs w:val="20"/>
              </w:rPr>
              <w:t>and able to be reported</w:t>
            </w:r>
            <w:r w:rsidR="007D7159" w:rsidRPr="007D7159">
              <w:rPr>
                <w:rFonts w:eastAsia="Times New Roman"/>
                <w:sz w:val="20"/>
                <w:szCs w:val="20"/>
              </w:rPr>
              <w:t xml:space="preserve"> on newly created spreadsheet.</w:t>
            </w:r>
          </w:p>
          <w:p w14:paraId="269E314A" w14:textId="77777777" w:rsidR="00514413" w:rsidRPr="007D7159" w:rsidRDefault="00514413" w:rsidP="00514413">
            <w:pPr>
              <w:suppressAutoHyphens w:val="0"/>
              <w:rPr>
                <w:rFonts w:eastAsia="Times New Roman"/>
                <w:sz w:val="20"/>
                <w:szCs w:val="20"/>
              </w:rPr>
            </w:pPr>
          </w:p>
          <w:p w14:paraId="47341341" w14:textId="77777777" w:rsidR="00514413" w:rsidRPr="008610F2" w:rsidRDefault="00514413" w:rsidP="007D7159">
            <w:pPr>
              <w:suppressAutoHyphens w:val="0"/>
              <w:rPr>
                <w:sz w:val="20"/>
                <w:szCs w:val="20"/>
                <w:highlight w:val="yellow"/>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42EF2083" w14:textId="77777777" w:rsidR="00433C8C" w:rsidRPr="00FC0001" w:rsidRDefault="00433C8C">
            <w:pPr>
              <w:snapToGrid w:val="0"/>
              <w:jc w:val="center"/>
              <w:rPr>
                <w:color w:val="008080"/>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7B40C951" w14:textId="77777777" w:rsidR="00433C8C" w:rsidRPr="00FC0001" w:rsidRDefault="00433C8C">
            <w:pPr>
              <w:snapToGrid w:val="0"/>
              <w:jc w:val="center"/>
              <w:rPr>
                <w:color w:val="008080"/>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4B4D7232" w14:textId="77777777" w:rsidR="00433C8C" w:rsidRPr="00FC0001" w:rsidRDefault="00433C8C">
            <w:pPr>
              <w:snapToGrid w:val="0"/>
              <w:jc w:val="center"/>
              <w:rPr>
                <w:color w:val="008080"/>
              </w:rPr>
            </w:pPr>
          </w:p>
        </w:tc>
        <w:tc>
          <w:tcPr>
            <w:tcW w:w="38" w:type="dxa"/>
            <w:tcBorders>
              <w:left w:val="single" w:sz="4" w:space="0" w:color="000000" w:themeColor="text1"/>
            </w:tcBorders>
            <w:shd w:val="clear" w:color="auto" w:fill="auto"/>
          </w:tcPr>
          <w:p w14:paraId="2093CA67" w14:textId="77777777" w:rsidR="00433C8C" w:rsidRPr="00FC0001" w:rsidRDefault="00433C8C">
            <w:pPr>
              <w:snapToGrid w:val="0"/>
              <w:rPr>
                <w:color w:val="008080"/>
              </w:rPr>
            </w:pPr>
          </w:p>
        </w:tc>
      </w:tr>
      <w:tr w:rsidR="000D5639" w:rsidRPr="00FC0001" w14:paraId="195B4227" w14:textId="77777777" w:rsidTr="6896527C">
        <w:tblPrEx>
          <w:tblCellMar>
            <w:left w:w="0" w:type="dxa"/>
            <w:right w:w="0" w:type="dxa"/>
          </w:tblCellMar>
        </w:tblPrEx>
        <w:trPr>
          <w:cantSplit/>
          <w:trHeight w:val="1261"/>
        </w:trPr>
        <w:tc>
          <w:tcPr>
            <w:tcW w:w="826" w:type="dxa"/>
            <w:gridSpan w:val="2"/>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308B6D63" w14:textId="77777777" w:rsidR="000D5639" w:rsidRPr="00FC0001" w:rsidRDefault="00192499">
            <w:pPr>
              <w:snapToGrid w:val="0"/>
              <w:ind w:left="113" w:right="113"/>
              <w:jc w:val="center"/>
              <w:rPr>
                <w:b/>
                <w:color w:val="008080"/>
                <w:sz w:val="20"/>
                <w:szCs w:val="20"/>
              </w:rPr>
            </w:pPr>
            <w:r w:rsidRPr="00FC0001">
              <w:rPr>
                <w:b/>
                <w:color w:val="008080"/>
                <w:sz w:val="20"/>
                <w:szCs w:val="20"/>
              </w:rPr>
              <w:lastRenderedPageBreak/>
              <w:t>1b</w:t>
            </w:r>
          </w:p>
        </w:tc>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754FDBB2" w14:textId="77777777" w:rsidR="00987C0B" w:rsidRPr="00DC7C1E" w:rsidRDefault="00192499" w:rsidP="00951C75">
            <w:pPr>
              <w:rPr>
                <w:b/>
                <w:sz w:val="20"/>
                <w:szCs w:val="20"/>
              </w:rPr>
            </w:pPr>
            <w:r w:rsidRPr="00DC7C1E">
              <w:rPr>
                <w:b/>
                <w:sz w:val="20"/>
                <w:szCs w:val="20"/>
              </w:rPr>
              <w:t xml:space="preserve">Identify slow movers </w:t>
            </w:r>
            <w:r w:rsidR="00781582">
              <w:rPr>
                <w:b/>
                <w:sz w:val="20"/>
                <w:szCs w:val="20"/>
              </w:rPr>
              <w:t xml:space="preserve">in lower </w:t>
            </w:r>
            <w:r w:rsidRPr="00DC7C1E">
              <w:rPr>
                <w:b/>
                <w:sz w:val="20"/>
                <w:szCs w:val="20"/>
              </w:rPr>
              <w:t xml:space="preserve">key stage 2, implement strategies for individuals and </w:t>
            </w:r>
            <w:r w:rsidR="00951C75" w:rsidRPr="00DC7C1E">
              <w:rPr>
                <w:b/>
                <w:sz w:val="20"/>
                <w:szCs w:val="20"/>
              </w:rPr>
              <w:t>track/monitor progress</w:t>
            </w:r>
            <w:r w:rsidRPr="00DC7C1E">
              <w:rPr>
                <w:b/>
                <w:sz w:val="20"/>
                <w:szCs w:val="20"/>
              </w:rPr>
              <w:t>.</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2079EFA1" w14:textId="77777777" w:rsidR="00E63823" w:rsidRDefault="008F70CD">
            <w:pPr>
              <w:rPr>
                <w:sz w:val="20"/>
                <w:szCs w:val="20"/>
              </w:rPr>
            </w:pPr>
            <w:r w:rsidRPr="00DC7C1E">
              <w:rPr>
                <w:sz w:val="20"/>
                <w:szCs w:val="20"/>
              </w:rPr>
              <w:t>Identify slow movers in Key Stage Two and map barriers to learning.</w:t>
            </w:r>
            <w:r w:rsidR="00DC7C1E" w:rsidRPr="00DC7C1E">
              <w:rPr>
                <w:sz w:val="20"/>
                <w:szCs w:val="20"/>
              </w:rPr>
              <w:t xml:space="preserve"> ‘</w:t>
            </w:r>
            <w:r w:rsidR="008610F2">
              <w:rPr>
                <w:sz w:val="20"/>
                <w:szCs w:val="20"/>
              </w:rPr>
              <w:t>d</w:t>
            </w:r>
            <w:r w:rsidR="00DC7C1E" w:rsidRPr="00DC7C1E">
              <w:rPr>
                <w:sz w:val="20"/>
                <w:szCs w:val="20"/>
              </w:rPr>
              <w:t>ig deeper’.</w:t>
            </w:r>
          </w:p>
          <w:p w14:paraId="2503B197" w14:textId="77777777" w:rsidR="00781582" w:rsidRDefault="00781582">
            <w:pPr>
              <w:rPr>
                <w:sz w:val="20"/>
                <w:szCs w:val="20"/>
              </w:rPr>
            </w:pPr>
          </w:p>
          <w:p w14:paraId="4EA5E2F0" w14:textId="54553D09" w:rsidR="00781582" w:rsidRPr="00DC7C1E" w:rsidRDefault="05D86D56" w:rsidP="05D86D56">
            <w:pPr>
              <w:rPr>
                <w:sz w:val="20"/>
                <w:szCs w:val="20"/>
              </w:rPr>
            </w:pPr>
            <w:r w:rsidRPr="05D86D56">
              <w:rPr>
                <w:sz w:val="20"/>
                <w:szCs w:val="20"/>
              </w:rPr>
              <w:t>BH to use SIMs to track SEND pupils.</w:t>
            </w:r>
          </w:p>
          <w:p w14:paraId="38288749" w14:textId="77777777" w:rsidR="008F70CD" w:rsidRPr="00DC7C1E" w:rsidRDefault="008F70CD">
            <w:pPr>
              <w:rPr>
                <w:sz w:val="20"/>
                <w:szCs w:val="20"/>
              </w:rPr>
            </w:pPr>
          </w:p>
          <w:p w14:paraId="25BF8396" w14:textId="77777777" w:rsidR="008F70CD" w:rsidRPr="00DC7C1E" w:rsidRDefault="008F70CD">
            <w:pPr>
              <w:rPr>
                <w:sz w:val="20"/>
                <w:szCs w:val="20"/>
              </w:rPr>
            </w:pPr>
            <w:r w:rsidRPr="00DC7C1E">
              <w:rPr>
                <w:sz w:val="20"/>
                <w:szCs w:val="20"/>
              </w:rPr>
              <w:t>Ensure these children are a focus in P</w:t>
            </w:r>
            <w:r w:rsidR="008610F2">
              <w:rPr>
                <w:sz w:val="20"/>
                <w:szCs w:val="20"/>
              </w:rPr>
              <w:t>P</w:t>
            </w:r>
            <w:r w:rsidRPr="00DC7C1E">
              <w:rPr>
                <w:sz w:val="20"/>
                <w:szCs w:val="20"/>
              </w:rPr>
              <w:t xml:space="preserve"> meetings.</w:t>
            </w:r>
          </w:p>
          <w:p w14:paraId="20BD9A1A" w14:textId="77777777" w:rsidR="00781582" w:rsidRDefault="00781582" w:rsidP="00781582">
            <w:pPr>
              <w:rPr>
                <w:sz w:val="20"/>
                <w:szCs w:val="20"/>
              </w:rPr>
            </w:pPr>
          </w:p>
          <w:p w14:paraId="026EFB9C" w14:textId="77777777" w:rsidR="008F70CD" w:rsidRDefault="008F70CD" w:rsidP="00781582">
            <w:pPr>
              <w:rPr>
                <w:sz w:val="20"/>
                <w:szCs w:val="20"/>
              </w:rPr>
            </w:pPr>
            <w:r w:rsidRPr="00DC7C1E">
              <w:rPr>
                <w:sz w:val="20"/>
                <w:szCs w:val="20"/>
              </w:rPr>
              <w:t xml:space="preserve">This key group will be scrutinised in all moderation tasks. </w:t>
            </w:r>
          </w:p>
          <w:p w14:paraId="0C136CF1" w14:textId="77777777" w:rsidR="00514413" w:rsidRDefault="00514413">
            <w:pPr>
              <w:rPr>
                <w:sz w:val="20"/>
                <w:szCs w:val="20"/>
              </w:rPr>
            </w:pPr>
          </w:p>
          <w:p w14:paraId="0A392C6A" w14:textId="77777777" w:rsidR="00514413" w:rsidRPr="00DC7C1E" w:rsidRDefault="00514413" w:rsidP="00514413">
            <w:pPr>
              <w:rPr>
                <w:sz w:val="20"/>
                <w:szCs w:val="20"/>
              </w:rPr>
            </w:pP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67177B0B" w14:textId="77777777" w:rsidR="00F06BE7" w:rsidRPr="00781582" w:rsidRDefault="00F06BE7">
            <w:pPr>
              <w:rPr>
                <w:sz w:val="20"/>
                <w:szCs w:val="20"/>
              </w:rPr>
            </w:pPr>
            <w:r w:rsidRPr="00781582">
              <w:rPr>
                <w:sz w:val="20"/>
                <w:szCs w:val="20"/>
              </w:rPr>
              <w:t>AE</w:t>
            </w:r>
          </w:p>
          <w:p w14:paraId="177442BE" w14:textId="77777777" w:rsidR="00043E0A" w:rsidRDefault="00043E0A">
            <w:pPr>
              <w:rPr>
                <w:sz w:val="20"/>
                <w:szCs w:val="20"/>
              </w:rPr>
            </w:pPr>
            <w:r w:rsidRPr="00781582">
              <w:rPr>
                <w:sz w:val="20"/>
                <w:szCs w:val="20"/>
              </w:rPr>
              <w:t>TC</w:t>
            </w:r>
          </w:p>
          <w:p w14:paraId="290583F9" w14:textId="77777777" w:rsidR="00781582" w:rsidRDefault="00781582">
            <w:pPr>
              <w:rPr>
                <w:sz w:val="20"/>
                <w:szCs w:val="20"/>
              </w:rPr>
            </w:pPr>
          </w:p>
          <w:p w14:paraId="68F21D90" w14:textId="77777777" w:rsidR="00781582" w:rsidRDefault="00781582">
            <w:pPr>
              <w:rPr>
                <w:sz w:val="20"/>
                <w:szCs w:val="20"/>
              </w:rPr>
            </w:pPr>
          </w:p>
          <w:p w14:paraId="77F369CB" w14:textId="77777777" w:rsidR="00781582" w:rsidRPr="00781582" w:rsidRDefault="00781582">
            <w:pPr>
              <w:rPr>
                <w:sz w:val="20"/>
                <w:szCs w:val="20"/>
              </w:rPr>
            </w:pPr>
            <w:r>
              <w:rPr>
                <w:sz w:val="20"/>
                <w:szCs w:val="20"/>
              </w:rPr>
              <w:t>BH (SENDCo)</w:t>
            </w:r>
          </w:p>
          <w:p w14:paraId="13C326F3" w14:textId="77777777" w:rsidR="00781582" w:rsidRPr="00781582" w:rsidRDefault="00781582">
            <w:pPr>
              <w:rPr>
                <w:sz w:val="20"/>
                <w:szCs w:val="20"/>
              </w:rPr>
            </w:pPr>
          </w:p>
          <w:p w14:paraId="730A0DF4" w14:textId="77777777" w:rsidR="00781582" w:rsidRDefault="00781582">
            <w:pPr>
              <w:rPr>
                <w:sz w:val="20"/>
                <w:szCs w:val="20"/>
              </w:rPr>
            </w:pPr>
            <w:r>
              <w:rPr>
                <w:sz w:val="20"/>
                <w:szCs w:val="20"/>
              </w:rPr>
              <w:t>AE/</w:t>
            </w:r>
            <w:r w:rsidRPr="00781582">
              <w:rPr>
                <w:sz w:val="20"/>
                <w:szCs w:val="20"/>
              </w:rPr>
              <w:t>BH/LM</w:t>
            </w:r>
          </w:p>
          <w:p w14:paraId="4853B841" w14:textId="77777777" w:rsidR="00781582" w:rsidRDefault="00781582">
            <w:pPr>
              <w:rPr>
                <w:sz w:val="20"/>
                <w:szCs w:val="20"/>
              </w:rPr>
            </w:pPr>
          </w:p>
          <w:p w14:paraId="50125231" w14:textId="77777777" w:rsidR="00781582" w:rsidRPr="008610F2" w:rsidRDefault="00781582">
            <w:pPr>
              <w:rPr>
                <w:sz w:val="20"/>
                <w:szCs w:val="20"/>
                <w:highlight w:val="yellow"/>
              </w:rPr>
            </w:pP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7A766011" w14:textId="711B2BF3" w:rsidR="00E63823" w:rsidRPr="008610F2" w:rsidRDefault="00E63823" w:rsidP="05D86D56">
            <w:pPr>
              <w:rPr>
                <w:sz w:val="20"/>
                <w:szCs w:val="20"/>
              </w:rPr>
            </w:pPr>
          </w:p>
          <w:p w14:paraId="54807F06" w14:textId="55F74A96" w:rsidR="00E63823" w:rsidRPr="008610F2" w:rsidRDefault="00E63823" w:rsidP="05D86D56">
            <w:pPr>
              <w:rPr>
                <w:sz w:val="20"/>
                <w:szCs w:val="20"/>
              </w:rPr>
            </w:pPr>
          </w:p>
          <w:p w14:paraId="37F8EB6A" w14:textId="59316FB5" w:rsidR="00E63823" w:rsidRPr="008610F2" w:rsidRDefault="00E63823" w:rsidP="05D86D56">
            <w:pPr>
              <w:rPr>
                <w:sz w:val="20"/>
                <w:szCs w:val="20"/>
              </w:rPr>
            </w:pPr>
          </w:p>
          <w:p w14:paraId="2CBDFA96" w14:textId="6B480C3C" w:rsidR="00E63823" w:rsidRPr="008610F2" w:rsidRDefault="00E63823" w:rsidP="05D86D56">
            <w:pPr>
              <w:rPr>
                <w:sz w:val="20"/>
                <w:szCs w:val="20"/>
              </w:rPr>
            </w:pPr>
          </w:p>
          <w:p w14:paraId="5A25747A" w14:textId="28124A16" w:rsidR="00E63823" w:rsidRPr="008610F2" w:rsidRDefault="05D86D56" w:rsidP="05D86D56">
            <w:pPr>
              <w:rPr>
                <w:sz w:val="20"/>
                <w:szCs w:val="20"/>
              </w:rPr>
            </w:pPr>
            <w:r w:rsidRPr="05D86D56">
              <w:rPr>
                <w:sz w:val="20"/>
                <w:szCs w:val="20"/>
              </w:rPr>
              <w:t>(free training won for this!)</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5F464CE6" w14:textId="77777777" w:rsidR="0042341F" w:rsidRPr="00781582" w:rsidRDefault="008309BA">
            <w:pPr>
              <w:rPr>
                <w:sz w:val="20"/>
                <w:szCs w:val="20"/>
              </w:rPr>
            </w:pPr>
            <w:r w:rsidRPr="00781582">
              <w:rPr>
                <w:sz w:val="20"/>
                <w:szCs w:val="20"/>
              </w:rPr>
              <w:t>Autumn term</w:t>
            </w:r>
          </w:p>
          <w:p w14:paraId="09B8D95D" w14:textId="77777777" w:rsidR="008309BA" w:rsidRPr="00781582" w:rsidRDefault="008309BA">
            <w:pPr>
              <w:rPr>
                <w:sz w:val="20"/>
                <w:szCs w:val="20"/>
              </w:rPr>
            </w:pPr>
          </w:p>
          <w:p w14:paraId="78BEFD2A" w14:textId="77777777" w:rsidR="0042341F" w:rsidRPr="00781582" w:rsidRDefault="0042341F">
            <w:pPr>
              <w:rPr>
                <w:sz w:val="20"/>
                <w:szCs w:val="20"/>
              </w:rPr>
            </w:pPr>
          </w:p>
          <w:p w14:paraId="3582251A" w14:textId="77777777" w:rsidR="0042341F" w:rsidRPr="00781582" w:rsidRDefault="0042341F">
            <w:pPr>
              <w:rPr>
                <w:sz w:val="20"/>
                <w:szCs w:val="20"/>
              </w:rPr>
            </w:pPr>
            <w:r w:rsidRPr="00781582">
              <w:rPr>
                <w:sz w:val="20"/>
                <w:szCs w:val="20"/>
              </w:rPr>
              <w:t>Progress meetings</w:t>
            </w:r>
          </w:p>
          <w:p w14:paraId="27A76422" w14:textId="77777777" w:rsidR="0042341F" w:rsidRPr="00781582" w:rsidRDefault="0042341F">
            <w:pPr>
              <w:rPr>
                <w:sz w:val="20"/>
                <w:szCs w:val="20"/>
              </w:rPr>
            </w:pPr>
          </w:p>
          <w:p w14:paraId="49206A88" w14:textId="77777777" w:rsidR="008309BA" w:rsidRPr="00781582" w:rsidRDefault="008309BA">
            <w:pPr>
              <w:rPr>
                <w:sz w:val="20"/>
                <w:szCs w:val="20"/>
              </w:rPr>
            </w:pPr>
          </w:p>
          <w:p w14:paraId="16D4F230" w14:textId="77777777" w:rsidR="0042341F" w:rsidRPr="00781582" w:rsidRDefault="0042341F" w:rsidP="0042341F">
            <w:pPr>
              <w:rPr>
                <w:sz w:val="20"/>
                <w:szCs w:val="20"/>
              </w:rPr>
            </w:pPr>
            <w:r w:rsidRPr="00781582">
              <w:rPr>
                <w:sz w:val="20"/>
                <w:szCs w:val="20"/>
              </w:rPr>
              <w:t>Staff meetings throughout the year</w:t>
            </w:r>
          </w:p>
          <w:p w14:paraId="67B7A70C" w14:textId="77777777" w:rsidR="0042341F" w:rsidRPr="008610F2" w:rsidRDefault="0042341F">
            <w:pPr>
              <w:rPr>
                <w:sz w:val="20"/>
                <w:szCs w:val="20"/>
                <w:highlight w:val="yellow"/>
              </w:rPr>
            </w:pPr>
          </w:p>
        </w:tc>
        <w:tc>
          <w:tcPr>
            <w:tcW w:w="354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27AA0E7" w14:textId="77777777" w:rsidR="0042341F" w:rsidRPr="00F51663" w:rsidRDefault="00F060CD">
            <w:pPr>
              <w:rPr>
                <w:sz w:val="20"/>
                <w:szCs w:val="20"/>
              </w:rPr>
            </w:pPr>
            <w:r w:rsidRPr="00F51663">
              <w:rPr>
                <w:sz w:val="20"/>
                <w:szCs w:val="20"/>
              </w:rPr>
              <w:t>P</w:t>
            </w:r>
            <w:r w:rsidR="0042341F" w:rsidRPr="00F51663">
              <w:rPr>
                <w:sz w:val="20"/>
                <w:szCs w:val="20"/>
              </w:rPr>
              <w:t>rovision for this key group will be regularly monitored and as a result their progress will be at least good.</w:t>
            </w:r>
          </w:p>
          <w:p w14:paraId="71887C79" w14:textId="77777777" w:rsidR="00514413" w:rsidRPr="00F51663" w:rsidRDefault="00514413">
            <w:pPr>
              <w:rPr>
                <w:sz w:val="20"/>
                <w:szCs w:val="20"/>
              </w:rPr>
            </w:pPr>
          </w:p>
          <w:p w14:paraId="3485E4A6" w14:textId="77777777" w:rsidR="00514413" w:rsidRDefault="00514413" w:rsidP="00514413">
            <w:pPr>
              <w:rPr>
                <w:sz w:val="20"/>
                <w:szCs w:val="20"/>
              </w:rPr>
            </w:pPr>
            <w:r w:rsidRPr="00F51663">
              <w:rPr>
                <w:sz w:val="20"/>
                <w:szCs w:val="20"/>
              </w:rPr>
              <w:t>Reasons for slow movers will be identified and actions put in place to counteract slow movement.</w:t>
            </w:r>
          </w:p>
          <w:p w14:paraId="3B7FD67C" w14:textId="77777777" w:rsidR="00A764D2" w:rsidRDefault="00A764D2" w:rsidP="00514413">
            <w:pPr>
              <w:rPr>
                <w:sz w:val="20"/>
                <w:szCs w:val="20"/>
              </w:rPr>
            </w:pPr>
          </w:p>
          <w:p w14:paraId="34ECB680" w14:textId="77777777" w:rsidR="00514413" w:rsidRPr="00F51663" w:rsidRDefault="00A764D2" w:rsidP="00514413">
            <w:pPr>
              <w:rPr>
                <w:sz w:val="20"/>
                <w:szCs w:val="20"/>
              </w:rPr>
            </w:pPr>
            <w:r w:rsidRPr="00A764D2">
              <w:rPr>
                <w:sz w:val="20"/>
                <w:szCs w:val="20"/>
              </w:rPr>
              <w:t>Progress of key groups will be read alongside transience information, i.e. clear differentiation between groups of learners that have been educated in the school over varying time periods.</w:t>
            </w:r>
          </w:p>
          <w:p w14:paraId="38D6B9B6" w14:textId="77777777" w:rsidR="00514413" w:rsidRPr="00F51663" w:rsidRDefault="00514413" w:rsidP="00781582">
            <w:pPr>
              <w:rPr>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22F860BB" w14:textId="77777777" w:rsidR="000D5639" w:rsidRPr="00FC0001" w:rsidRDefault="000D5639">
            <w:pPr>
              <w:snapToGrid w:val="0"/>
              <w:jc w:val="center"/>
              <w:rPr>
                <w:color w:val="008080"/>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698536F5" w14:textId="77777777" w:rsidR="000D5639" w:rsidRPr="00FC0001" w:rsidRDefault="000D5639">
            <w:pPr>
              <w:snapToGrid w:val="0"/>
              <w:jc w:val="center"/>
              <w:rPr>
                <w:color w:val="008080"/>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7BC1BAF2" w14:textId="77777777" w:rsidR="000D5639" w:rsidRPr="00FC0001" w:rsidRDefault="000D5639">
            <w:pPr>
              <w:snapToGrid w:val="0"/>
              <w:jc w:val="center"/>
              <w:rPr>
                <w:color w:val="008080"/>
              </w:rPr>
            </w:pPr>
          </w:p>
        </w:tc>
        <w:tc>
          <w:tcPr>
            <w:tcW w:w="38" w:type="dxa"/>
            <w:tcBorders>
              <w:left w:val="single" w:sz="4" w:space="0" w:color="000000" w:themeColor="text1"/>
            </w:tcBorders>
            <w:shd w:val="clear" w:color="auto" w:fill="auto"/>
          </w:tcPr>
          <w:p w14:paraId="61C988F9" w14:textId="77777777" w:rsidR="000D5639" w:rsidRPr="00FC0001" w:rsidRDefault="000D5639">
            <w:pPr>
              <w:snapToGrid w:val="0"/>
              <w:rPr>
                <w:color w:val="008080"/>
              </w:rPr>
            </w:pPr>
          </w:p>
        </w:tc>
      </w:tr>
      <w:tr w:rsidR="00E63823" w:rsidRPr="00FC0001" w14:paraId="50E1BCDA" w14:textId="77777777" w:rsidTr="6896527C">
        <w:tblPrEx>
          <w:tblCellMar>
            <w:left w:w="0" w:type="dxa"/>
            <w:right w:w="0" w:type="dxa"/>
          </w:tblCellMar>
        </w:tblPrEx>
        <w:trPr>
          <w:cantSplit/>
          <w:trHeight w:val="1261"/>
        </w:trPr>
        <w:tc>
          <w:tcPr>
            <w:tcW w:w="826" w:type="dxa"/>
            <w:gridSpan w:val="2"/>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1D3E3C17" w14:textId="77777777" w:rsidR="00E63823" w:rsidRPr="00FC0001" w:rsidRDefault="000175E9">
            <w:pPr>
              <w:snapToGrid w:val="0"/>
              <w:ind w:left="113" w:right="113"/>
              <w:jc w:val="center"/>
              <w:rPr>
                <w:b/>
                <w:color w:val="008080"/>
                <w:sz w:val="20"/>
                <w:szCs w:val="20"/>
              </w:rPr>
            </w:pPr>
            <w:r w:rsidRPr="00FC0001">
              <w:rPr>
                <w:b/>
                <w:color w:val="008080"/>
                <w:sz w:val="20"/>
                <w:szCs w:val="20"/>
              </w:rPr>
              <w:t>1c</w:t>
            </w:r>
          </w:p>
        </w:tc>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642A6713" w14:textId="77777777" w:rsidR="00E63823" w:rsidRPr="00FC0001" w:rsidRDefault="000175E9" w:rsidP="00043E0A">
            <w:pPr>
              <w:rPr>
                <w:b/>
                <w:sz w:val="20"/>
                <w:szCs w:val="20"/>
              </w:rPr>
            </w:pPr>
            <w:r w:rsidRPr="00E67F58">
              <w:rPr>
                <w:b/>
                <w:sz w:val="20"/>
                <w:szCs w:val="20"/>
              </w:rPr>
              <w:t xml:space="preserve">Develop </w:t>
            </w:r>
            <w:r w:rsidR="00043E0A" w:rsidRPr="00E67F58">
              <w:rPr>
                <w:b/>
                <w:sz w:val="20"/>
                <w:szCs w:val="20"/>
              </w:rPr>
              <w:t>reading</w:t>
            </w:r>
            <w:r w:rsidRPr="00E67F58">
              <w:rPr>
                <w:b/>
                <w:sz w:val="20"/>
                <w:szCs w:val="20"/>
              </w:rPr>
              <w:t xml:space="preserve"> </w:t>
            </w:r>
            <w:r w:rsidR="00E67F58">
              <w:rPr>
                <w:b/>
                <w:sz w:val="20"/>
                <w:szCs w:val="20"/>
              </w:rPr>
              <w:t>comprehension through whole class reading tasks</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322E3E63" w14:textId="77777777" w:rsidR="00E67F58" w:rsidRDefault="0042341F" w:rsidP="00E67F58">
            <w:pPr>
              <w:rPr>
                <w:sz w:val="20"/>
                <w:szCs w:val="20"/>
              </w:rPr>
            </w:pPr>
            <w:r>
              <w:rPr>
                <w:sz w:val="20"/>
                <w:szCs w:val="20"/>
              </w:rPr>
              <w:t>Identify where the gaps lie</w:t>
            </w:r>
            <w:r w:rsidR="00E67F58">
              <w:rPr>
                <w:sz w:val="20"/>
                <w:szCs w:val="20"/>
              </w:rPr>
              <w:t xml:space="preserve"> in Accelerated Reader in terms of comprehension.</w:t>
            </w:r>
          </w:p>
          <w:p w14:paraId="3B22BB7D" w14:textId="77777777" w:rsidR="008F70CD" w:rsidRDefault="008F70CD" w:rsidP="00E67F58">
            <w:pPr>
              <w:rPr>
                <w:sz w:val="20"/>
                <w:szCs w:val="20"/>
              </w:rPr>
            </w:pPr>
          </w:p>
          <w:p w14:paraId="56D6FB97" w14:textId="77777777" w:rsidR="008F70CD" w:rsidRDefault="05D86D56" w:rsidP="05D86D56">
            <w:pPr>
              <w:rPr>
                <w:sz w:val="20"/>
                <w:szCs w:val="20"/>
              </w:rPr>
            </w:pPr>
            <w:r w:rsidRPr="05D86D56">
              <w:rPr>
                <w:sz w:val="20"/>
                <w:szCs w:val="20"/>
              </w:rPr>
              <w:t>Access Renaissance training (AR) for carrying out specific tasks.</w:t>
            </w:r>
          </w:p>
          <w:p w14:paraId="76E74597" w14:textId="478BB2CD" w:rsidR="00514413" w:rsidRPr="00FC0001" w:rsidRDefault="00514413" w:rsidP="05D86D56">
            <w:pPr>
              <w:rPr>
                <w:sz w:val="20"/>
                <w:szCs w:val="20"/>
              </w:rPr>
            </w:pPr>
          </w:p>
          <w:p w14:paraId="4F50ACC2" w14:textId="0623EF53" w:rsidR="00514413" w:rsidRPr="00FC0001" w:rsidRDefault="00514413" w:rsidP="05D86D56">
            <w:pPr>
              <w:rPr>
                <w:sz w:val="20"/>
                <w:szCs w:val="20"/>
              </w:rPr>
            </w:pPr>
          </w:p>
          <w:p w14:paraId="3F408A31" w14:textId="15421F8B" w:rsidR="00514413" w:rsidRPr="00FC0001" w:rsidRDefault="00514413" w:rsidP="05D86D56">
            <w:pPr>
              <w:rPr>
                <w:sz w:val="20"/>
                <w:szCs w:val="20"/>
              </w:rPr>
            </w:pPr>
          </w:p>
          <w:p w14:paraId="2072095E" w14:textId="451C18DE" w:rsidR="00514413" w:rsidRPr="00FC0001" w:rsidRDefault="00514413" w:rsidP="05D86D56">
            <w:pPr>
              <w:rPr>
                <w:sz w:val="20"/>
                <w:szCs w:val="20"/>
              </w:rPr>
            </w:pPr>
          </w:p>
          <w:p w14:paraId="34AEC331" w14:textId="567F993A" w:rsidR="00514413" w:rsidRPr="00FC0001" w:rsidRDefault="00514413" w:rsidP="05D86D56">
            <w:pPr>
              <w:rPr>
                <w:sz w:val="20"/>
                <w:szCs w:val="20"/>
              </w:rPr>
            </w:pPr>
          </w:p>
          <w:p w14:paraId="1DA305C0" w14:textId="37C14229" w:rsidR="00514413" w:rsidRPr="00FC0001" w:rsidRDefault="00514413" w:rsidP="05D86D56">
            <w:pPr>
              <w:rPr>
                <w:sz w:val="20"/>
                <w:szCs w:val="20"/>
              </w:rPr>
            </w:pPr>
          </w:p>
          <w:p w14:paraId="56306C9B" w14:textId="77777777" w:rsidR="00514413" w:rsidRPr="00FC0001" w:rsidRDefault="05D86D56" w:rsidP="05D86D56">
            <w:pPr>
              <w:rPr>
                <w:sz w:val="20"/>
                <w:szCs w:val="20"/>
              </w:rPr>
            </w:pPr>
            <w:r w:rsidRPr="05D86D56">
              <w:rPr>
                <w:sz w:val="20"/>
                <w:szCs w:val="20"/>
              </w:rPr>
              <w:t>English Hub Phonics Audit Action Plan and follow up work shop.</w:t>
            </w:r>
          </w:p>
          <w:p w14:paraId="2D69C6A5" w14:textId="77777777" w:rsidR="00514413" w:rsidRPr="00FC0001" w:rsidRDefault="00514413" w:rsidP="05D86D56">
            <w:pPr>
              <w:rPr>
                <w:sz w:val="20"/>
                <w:szCs w:val="20"/>
              </w:rPr>
            </w:pPr>
          </w:p>
          <w:p w14:paraId="48D67542" w14:textId="77777777" w:rsidR="00514413" w:rsidRPr="00FC0001" w:rsidRDefault="00514413" w:rsidP="05D86D56">
            <w:pPr>
              <w:rPr>
                <w:sz w:val="20"/>
                <w:szCs w:val="20"/>
              </w:rPr>
            </w:pPr>
          </w:p>
          <w:p w14:paraId="6BF89DA3" w14:textId="4A89CA34" w:rsidR="00514413" w:rsidRPr="00FC0001" w:rsidRDefault="05D86D56" w:rsidP="05D86D56">
            <w:pPr>
              <w:rPr>
                <w:sz w:val="20"/>
                <w:szCs w:val="20"/>
              </w:rPr>
            </w:pPr>
            <w:r w:rsidRPr="05D86D56">
              <w:rPr>
                <w:sz w:val="20"/>
                <w:szCs w:val="20"/>
              </w:rPr>
              <w:t>Phonics training for key staff</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33644446" w14:textId="77777777" w:rsidR="003072AD" w:rsidRPr="00781582" w:rsidRDefault="00F06BE7">
            <w:pPr>
              <w:rPr>
                <w:sz w:val="20"/>
                <w:szCs w:val="20"/>
              </w:rPr>
            </w:pPr>
            <w:r w:rsidRPr="00781582">
              <w:rPr>
                <w:sz w:val="20"/>
                <w:szCs w:val="20"/>
              </w:rPr>
              <w:t>TC</w:t>
            </w:r>
          </w:p>
          <w:p w14:paraId="306EF795" w14:textId="77777777" w:rsidR="008F70CD" w:rsidRPr="00781582" w:rsidRDefault="008F70CD">
            <w:pPr>
              <w:rPr>
                <w:sz w:val="20"/>
                <w:szCs w:val="20"/>
              </w:rPr>
            </w:pPr>
            <w:r w:rsidRPr="00781582">
              <w:rPr>
                <w:sz w:val="20"/>
                <w:szCs w:val="20"/>
              </w:rPr>
              <w:t>AE</w:t>
            </w:r>
          </w:p>
          <w:p w14:paraId="19F89A49" w14:textId="77777777" w:rsidR="008F70CD" w:rsidRPr="00781582" w:rsidRDefault="00781582">
            <w:pPr>
              <w:rPr>
                <w:sz w:val="20"/>
                <w:szCs w:val="20"/>
              </w:rPr>
            </w:pPr>
            <w:r w:rsidRPr="00781582">
              <w:rPr>
                <w:sz w:val="20"/>
                <w:szCs w:val="20"/>
              </w:rPr>
              <w:t>VP</w:t>
            </w:r>
          </w:p>
          <w:p w14:paraId="5C3E0E74" w14:textId="77777777" w:rsidR="008F70CD" w:rsidRPr="00781582" w:rsidRDefault="008F70CD">
            <w:pPr>
              <w:rPr>
                <w:sz w:val="20"/>
                <w:szCs w:val="20"/>
              </w:rPr>
            </w:pPr>
          </w:p>
          <w:p w14:paraId="36FEB018" w14:textId="77777777" w:rsidR="008F70CD" w:rsidRPr="00781582" w:rsidRDefault="00F060CD">
            <w:pPr>
              <w:rPr>
                <w:sz w:val="20"/>
                <w:szCs w:val="20"/>
              </w:rPr>
            </w:pPr>
            <w:r w:rsidRPr="00781582">
              <w:rPr>
                <w:sz w:val="20"/>
                <w:szCs w:val="20"/>
              </w:rPr>
              <w:t>TC AE</w:t>
            </w:r>
          </w:p>
          <w:p w14:paraId="7111F50A" w14:textId="77777777" w:rsidR="00F060CD" w:rsidRPr="00781582" w:rsidRDefault="00781582">
            <w:pPr>
              <w:rPr>
                <w:sz w:val="20"/>
                <w:szCs w:val="20"/>
              </w:rPr>
            </w:pPr>
            <w:r w:rsidRPr="00781582">
              <w:rPr>
                <w:sz w:val="20"/>
                <w:szCs w:val="20"/>
              </w:rPr>
              <w:t>VP</w:t>
            </w:r>
          </w:p>
          <w:p w14:paraId="66A1FAB9" w14:textId="77777777" w:rsidR="00F060CD" w:rsidRPr="008610F2" w:rsidRDefault="00F060CD">
            <w:pPr>
              <w:rPr>
                <w:sz w:val="20"/>
                <w:szCs w:val="20"/>
                <w:highlight w:val="yellow"/>
              </w:rPr>
            </w:pPr>
          </w:p>
          <w:p w14:paraId="296005D7" w14:textId="73D461FF" w:rsidR="00F060CD" w:rsidRPr="008610F2" w:rsidRDefault="00F060CD" w:rsidP="05D86D56">
            <w:pPr>
              <w:rPr>
                <w:sz w:val="20"/>
                <w:szCs w:val="20"/>
                <w:highlight w:val="yellow"/>
              </w:rPr>
            </w:pPr>
          </w:p>
          <w:p w14:paraId="3D9472E5" w14:textId="311D2600" w:rsidR="00F060CD" w:rsidRPr="008610F2" w:rsidRDefault="00F060CD" w:rsidP="05D86D56">
            <w:pPr>
              <w:rPr>
                <w:sz w:val="20"/>
                <w:szCs w:val="20"/>
                <w:highlight w:val="yellow"/>
              </w:rPr>
            </w:pPr>
          </w:p>
          <w:p w14:paraId="69E8A4AF" w14:textId="1CF5E4F9" w:rsidR="00F060CD" w:rsidRPr="008610F2" w:rsidRDefault="00F060CD" w:rsidP="05D86D56">
            <w:pPr>
              <w:rPr>
                <w:sz w:val="20"/>
                <w:szCs w:val="20"/>
                <w:highlight w:val="yellow"/>
              </w:rPr>
            </w:pPr>
          </w:p>
          <w:p w14:paraId="3D6D89C9" w14:textId="1D1285BC" w:rsidR="00F060CD" w:rsidRPr="008610F2" w:rsidRDefault="00F060CD" w:rsidP="05D86D56">
            <w:pPr>
              <w:rPr>
                <w:sz w:val="20"/>
                <w:szCs w:val="20"/>
                <w:highlight w:val="yellow"/>
              </w:rPr>
            </w:pPr>
          </w:p>
          <w:p w14:paraId="6110B2B8" w14:textId="42268D00" w:rsidR="00F060CD" w:rsidRPr="008610F2" w:rsidRDefault="00F060CD" w:rsidP="05D86D56">
            <w:pPr>
              <w:rPr>
                <w:sz w:val="20"/>
                <w:szCs w:val="20"/>
                <w:highlight w:val="yellow"/>
              </w:rPr>
            </w:pPr>
          </w:p>
          <w:p w14:paraId="41C8ED39" w14:textId="14EA5E61" w:rsidR="00F060CD" w:rsidRPr="008610F2" w:rsidRDefault="00F060CD" w:rsidP="05D86D56">
            <w:pPr>
              <w:rPr>
                <w:sz w:val="20"/>
                <w:szCs w:val="20"/>
                <w:highlight w:val="yellow"/>
              </w:rPr>
            </w:pPr>
          </w:p>
          <w:p w14:paraId="0EA96C1A" w14:textId="013E84BB" w:rsidR="00F060CD" w:rsidRPr="008610F2" w:rsidRDefault="00F060CD" w:rsidP="05D86D56">
            <w:pPr>
              <w:rPr>
                <w:sz w:val="20"/>
                <w:szCs w:val="20"/>
                <w:highlight w:val="yellow"/>
              </w:rPr>
            </w:pPr>
          </w:p>
          <w:p w14:paraId="6B97C9E4" w14:textId="213B07A0" w:rsidR="00F060CD" w:rsidRPr="008610F2" w:rsidRDefault="00F060CD" w:rsidP="05D86D56">
            <w:pPr>
              <w:rPr>
                <w:sz w:val="20"/>
                <w:szCs w:val="20"/>
                <w:highlight w:val="yellow"/>
              </w:rPr>
            </w:pPr>
          </w:p>
          <w:p w14:paraId="4052B0DE" w14:textId="689FDA54" w:rsidR="00F060CD" w:rsidRPr="008610F2" w:rsidRDefault="00F060CD" w:rsidP="05D86D56">
            <w:pPr>
              <w:rPr>
                <w:sz w:val="20"/>
                <w:szCs w:val="20"/>
                <w:highlight w:val="yellow"/>
              </w:rPr>
            </w:pPr>
          </w:p>
          <w:p w14:paraId="276CABEE" w14:textId="1088793D" w:rsidR="00F060CD" w:rsidRPr="008610F2" w:rsidRDefault="00F060CD" w:rsidP="05D86D56">
            <w:pPr>
              <w:rPr>
                <w:sz w:val="20"/>
                <w:szCs w:val="20"/>
                <w:highlight w:val="yellow"/>
              </w:rPr>
            </w:pPr>
          </w:p>
          <w:p w14:paraId="5E7EC736" w14:textId="77777777" w:rsidR="00F060CD" w:rsidRPr="008610F2" w:rsidRDefault="05D86D56" w:rsidP="05D86D56">
            <w:pPr>
              <w:spacing w:line="276" w:lineRule="auto"/>
              <w:rPr>
                <w:sz w:val="20"/>
                <w:szCs w:val="20"/>
              </w:rPr>
            </w:pPr>
            <w:r w:rsidRPr="05D86D56">
              <w:rPr>
                <w:sz w:val="20"/>
                <w:szCs w:val="20"/>
              </w:rPr>
              <w:t>KY and AE</w:t>
            </w:r>
          </w:p>
          <w:p w14:paraId="76BB753C" w14:textId="53BEF02F" w:rsidR="00F060CD" w:rsidRPr="008610F2" w:rsidRDefault="00F060CD" w:rsidP="05D86D56">
            <w:pPr>
              <w:rPr>
                <w:sz w:val="20"/>
                <w:szCs w:val="20"/>
                <w:highlight w:val="yellow"/>
              </w:rPr>
            </w:pP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3DCED529" w14:textId="77777777" w:rsidR="00E63823" w:rsidRDefault="00781582" w:rsidP="00781582">
            <w:pPr>
              <w:jc w:val="center"/>
              <w:rPr>
                <w:sz w:val="20"/>
                <w:szCs w:val="20"/>
                <w:highlight w:val="yellow"/>
              </w:rPr>
            </w:pPr>
            <w:r w:rsidRPr="00781582">
              <w:rPr>
                <w:sz w:val="20"/>
                <w:szCs w:val="20"/>
              </w:rPr>
              <w:t>Supply costs £45</w:t>
            </w:r>
            <w:r w:rsidR="00E67F58" w:rsidRPr="00781582">
              <w:rPr>
                <w:sz w:val="20"/>
                <w:szCs w:val="20"/>
              </w:rPr>
              <w:t>0</w:t>
            </w:r>
            <w:r w:rsidRPr="00781582">
              <w:rPr>
                <w:sz w:val="20"/>
                <w:szCs w:val="20"/>
              </w:rPr>
              <w:t xml:space="preserve"> </w:t>
            </w:r>
            <w:r>
              <w:rPr>
                <w:sz w:val="20"/>
                <w:szCs w:val="20"/>
                <w:highlight w:val="yellow"/>
              </w:rPr>
              <w:t>as outlined in main ASIP.</w:t>
            </w:r>
          </w:p>
          <w:p w14:paraId="513DA1E0" w14:textId="77777777" w:rsidR="00781582" w:rsidRDefault="00781582" w:rsidP="00781582">
            <w:pPr>
              <w:jc w:val="center"/>
              <w:rPr>
                <w:sz w:val="20"/>
                <w:szCs w:val="20"/>
                <w:highlight w:val="yellow"/>
              </w:rPr>
            </w:pPr>
          </w:p>
          <w:p w14:paraId="5348E41C" w14:textId="7297B326" w:rsidR="00781582" w:rsidRPr="008610F2" w:rsidRDefault="05D86D56" w:rsidP="05D86D56">
            <w:pPr>
              <w:jc w:val="center"/>
              <w:rPr>
                <w:sz w:val="20"/>
                <w:szCs w:val="20"/>
                <w:highlight w:val="yellow"/>
              </w:rPr>
            </w:pPr>
            <w:r w:rsidRPr="05D86D56">
              <w:rPr>
                <w:sz w:val="20"/>
                <w:szCs w:val="20"/>
              </w:rPr>
              <w:t>Staff meeting time</w:t>
            </w:r>
          </w:p>
          <w:p w14:paraId="1756A7C6" w14:textId="201839C7" w:rsidR="00781582" w:rsidRPr="008610F2" w:rsidRDefault="00781582" w:rsidP="05D86D56">
            <w:pPr>
              <w:jc w:val="center"/>
              <w:rPr>
                <w:sz w:val="20"/>
                <w:szCs w:val="20"/>
              </w:rPr>
            </w:pPr>
          </w:p>
          <w:p w14:paraId="50F26B21" w14:textId="7781A56A" w:rsidR="00781582" w:rsidRPr="008610F2" w:rsidRDefault="00781582" w:rsidP="05D86D56">
            <w:pPr>
              <w:jc w:val="center"/>
              <w:rPr>
                <w:sz w:val="20"/>
                <w:szCs w:val="20"/>
              </w:rPr>
            </w:pPr>
          </w:p>
          <w:p w14:paraId="65964245" w14:textId="3AC55515" w:rsidR="00781582" w:rsidRPr="008610F2" w:rsidRDefault="00781582" w:rsidP="05D86D56">
            <w:pPr>
              <w:jc w:val="center"/>
              <w:rPr>
                <w:sz w:val="20"/>
                <w:szCs w:val="20"/>
              </w:rPr>
            </w:pPr>
          </w:p>
          <w:p w14:paraId="19A58D6F" w14:textId="45A06B36" w:rsidR="00781582" w:rsidRPr="008610F2" w:rsidRDefault="00781582" w:rsidP="05D86D56">
            <w:pPr>
              <w:jc w:val="center"/>
              <w:rPr>
                <w:sz w:val="20"/>
                <w:szCs w:val="20"/>
              </w:rPr>
            </w:pPr>
          </w:p>
          <w:p w14:paraId="4843BDB5" w14:textId="70A81670" w:rsidR="00781582" w:rsidRPr="008610F2" w:rsidRDefault="00781582" w:rsidP="05D86D56">
            <w:pPr>
              <w:jc w:val="center"/>
              <w:rPr>
                <w:sz w:val="20"/>
                <w:szCs w:val="20"/>
              </w:rPr>
            </w:pPr>
          </w:p>
          <w:p w14:paraId="4BFCCAD5" w14:textId="439207E4" w:rsidR="00781582" w:rsidRPr="008610F2" w:rsidRDefault="00781582" w:rsidP="05D86D56">
            <w:pPr>
              <w:jc w:val="center"/>
              <w:rPr>
                <w:sz w:val="20"/>
                <w:szCs w:val="20"/>
              </w:rPr>
            </w:pPr>
          </w:p>
          <w:p w14:paraId="3C91EE11" w14:textId="37E3F2B4" w:rsidR="00781582" w:rsidRPr="008610F2" w:rsidRDefault="00781582" w:rsidP="05D86D56">
            <w:pPr>
              <w:jc w:val="center"/>
              <w:rPr>
                <w:sz w:val="20"/>
                <w:szCs w:val="20"/>
              </w:rPr>
            </w:pPr>
          </w:p>
          <w:p w14:paraId="5022EB1D" w14:textId="16E08226" w:rsidR="00781582" w:rsidRPr="008610F2" w:rsidRDefault="00781582" w:rsidP="05D86D56">
            <w:pPr>
              <w:jc w:val="center"/>
              <w:rPr>
                <w:sz w:val="20"/>
                <w:szCs w:val="20"/>
              </w:rPr>
            </w:pPr>
          </w:p>
          <w:p w14:paraId="452BA5C9" w14:textId="1B3478F3" w:rsidR="00781582" w:rsidRPr="008610F2" w:rsidRDefault="00781582" w:rsidP="05D86D56">
            <w:pPr>
              <w:jc w:val="center"/>
              <w:rPr>
                <w:sz w:val="20"/>
                <w:szCs w:val="20"/>
              </w:rPr>
            </w:pPr>
          </w:p>
          <w:p w14:paraId="7AC92357" w14:textId="106C5BE0" w:rsidR="00781582" w:rsidRPr="008610F2" w:rsidRDefault="00781582" w:rsidP="05D86D56">
            <w:pPr>
              <w:jc w:val="center"/>
              <w:rPr>
                <w:sz w:val="20"/>
                <w:szCs w:val="20"/>
              </w:rPr>
            </w:pPr>
          </w:p>
          <w:p w14:paraId="537F63B9" w14:textId="77777777" w:rsidR="00781582" w:rsidRPr="008610F2" w:rsidRDefault="05D86D56" w:rsidP="05D86D56">
            <w:pPr>
              <w:jc w:val="center"/>
              <w:rPr>
                <w:sz w:val="20"/>
                <w:szCs w:val="20"/>
                <w:highlight w:val="yellow"/>
              </w:rPr>
            </w:pPr>
            <w:r w:rsidRPr="05D86D56">
              <w:rPr>
                <w:sz w:val="20"/>
                <w:szCs w:val="20"/>
              </w:rPr>
              <w:t>Staff meeting time</w:t>
            </w:r>
          </w:p>
          <w:p w14:paraId="0B7801EE" w14:textId="4D7A3B86" w:rsidR="00781582" w:rsidRPr="008610F2" w:rsidRDefault="00781582" w:rsidP="05D86D56">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36FBB015" w14:textId="77777777" w:rsidR="00E63823" w:rsidRPr="00781582" w:rsidRDefault="008309BA">
            <w:pPr>
              <w:rPr>
                <w:sz w:val="20"/>
                <w:szCs w:val="20"/>
              </w:rPr>
            </w:pPr>
            <w:r w:rsidRPr="00781582">
              <w:rPr>
                <w:sz w:val="20"/>
                <w:szCs w:val="20"/>
              </w:rPr>
              <w:t>Autumn 2</w:t>
            </w:r>
          </w:p>
          <w:p w14:paraId="75CAC6F5" w14:textId="77777777" w:rsidR="008309BA" w:rsidRPr="00781582" w:rsidRDefault="008309BA">
            <w:pPr>
              <w:rPr>
                <w:sz w:val="20"/>
                <w:szCs w:val="20"/>
              </w:rPr>
            </w:pPr>
          </w:p>
          <w:p w14:paraId="66060428" w14:textId="77777777" w:rsidR="008309BA" w:rsidRPr="00781582" w:rsidRDefault="008309BA">
            <w:pPr>
              <w:rPr>
                <w:sz w:val="20"/>
                <w:szCs w:val="20"/>
              </w:rPr>
            </w:pPr>
          </w:p>
          <w:p w14:paraId="1D0656FE" w14:textId="77777777" w:rsidR="008309BA" w:rsidRPr="00781582" w:rsidRDefault="008309BA">
            <w:pPr>
              <w:rPr>
                <w:sz w:val="20"/>
                <w:szCs w:val="20"/>
              </w:rPr>
            </w:pPr>
          </w:p>
          <w:p w14:paraId="08994A88" w14:textId="77777777" w:rsidR="008309BA" w:rsidRPr="00781582" w:rsidRDefault="00BF6948">
            <w:pPr>
              <w:rPr>
                <w:sz w:val="20"/>
                <w:szCs w:val="20"/>
              </w:rPr>
            </w:pPr>
            <w:r w:rsidRPr="00781582">
              <w:rPr>
                <w:sz w:val="20"/>
                <w:szCs w:val="20"/>
              </w:rPr>
              <w:t>Autumn 2</w:t>
            </w:r>
          </w:p>
          <w:p w14:paraId="4D63C796" w14:textId="77777777" w:rsidR="00BF6948" w:rsidRPr="00781582" w:rsidRDefault="00BF6948">
            <w:pPr>
              <w:rPr>
                <w:sz w:val="20"/>
                <w:szCs w:val="20"/>
              </w:rPr>
            </w:pPr>
            <w:r w:rsidRPr="00781582">
              <w:rPr>
                <w:sz w:val="20"/>
                <w:szCs w:val="20"/>
              </w:rPr>
              <w:t>(already paid for)</w:t>
            </w:r>
          </w:p>
          <w:p w14:paraId="7B37605A" w14:textId="77777777" w:rsidR="00BF6948" w:rsidRPr="00781582" w:rsidRDefault="00BF6948">
            <w:pPr>
              <w:rPr>
                <w:sz w:val="20"/>
                <w:szCs w:val="20"/>
              </w:rPr>
            </w:pPr>
          </w:p>
          <w:p w14:paraId="394798F2" w14:textId="77777777" w:rsidR="00BF6948" w:rsidRPr="008610F2" w:rsidRDefault="00BF6948">
            <w:pPr>
              <w:rPr>
                <w:sz w:val="20"/>
                <w:szCs w:val="20"/>
                <w:highlight w:val="yellow"/>
              </w:rPr>
            </w:pPr>
          </w:p>
        </w:tc>
        <w:tc>
          <w:tcPr>
            <w:tcW w:w="354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E4BDEC3" w14:textId="77777777" w:rsidR="00514413" w:rsidRPr="00F51663" w:rsidRDefault="00514413" w:rsidP="00514413">
            <w:pPr>
              <w:rPr>
                <w:sz w:val="20"/>
                <w:szCs w:val="20"/>
              </w:rPr>
            </w:pPr>
            <w:r w:rsidRPr="00F51663">
              <w:rPr>
                <w:sz w:val="20"/>
                <w:szCs w:val="20"/>
              </w:rPr>
              <w:t>Children will be accessing accelerated reader effectively and easily.</w:t>
            </w:r>
          </w:p>
          <w:p w14:paraId="3889A505" w14:textId="77777777" w:rsidR="00514413" w:rsidRPr="00F51663" w:rsidRDefault="00514413" w:rsidP="00514413">
            <w:pPr>
              <w:rPr>
                <w:sz w:val="20"/>
                <w:szCs w:val="20"/>
              </w:rPr>
            </w:pPr>
          </w:p>
          <w:p w14:paraId="561553D3" w14:textId="77777777" w:rsidR="00514413" w:rsidRPr="00F51663" w:rsidRDefault="00514413" w:rsidP="00514413">
            <w:pPr>
              <w:rPr>
                <w:sz w:val="20"/>
                <w:szCs w:val="20"/>
              </w:rPr>
            </w:pPr>
            <w:r w:rsidRPr="00F51663">
              <w:rPr>
                <w:sz w:val="20"/>
                <w:szCs w:val="20"/>
              </w:rPr>
              <w:t>Teachers will be using the information Acc reader has to support reading progress and identify areas of strength and development.</w:t>
            </w:r>
          </w:p>
          <w:p w14:paraId="29079D35" w14:textId="77777777" w:rsidR="00514413" w:rsidRPr="00F51663" w:rsidRDefault="00514413" w:rsidP="00514413">
            <w:pPr>
              <w:rPr>
                <w:sz w:val="20"/>
                <w:szCs w:val="20"/>
              </w:rPr>
            </w:pPr>
          </w:p>
          <w:p w14:paraId="5FFF7976" w14:textId="2CB9F23D" w:rsidR="003B4A4A" w:rsidRPr="00F51663" w:rsidRDefault="05D86D56" w:rsidP="05D86D56">
            <w:pPr>
              <w:rPr>
                <w:sz w:val="20"/>
                <w:szCs w:val="20"/>
              </w:rPr>
            </w:pPr>
            <w:r w:rsidRPr="05D86D56">
              <w:rPr>
                <w:sz w:val="20"/>
                <w:szCs w:val="20"/>
              </w:rPr>
              <w:t>SLT will spot patterns and trends and use this information to support teaching and learning in reading through staff meetings.</w:t>
            </w:r>
          </w:p>
          <w:p w14:paraId="0023F61B" w14:textId="6E5AF7D4" w:rsidR="003B4A4A" w:rsidRPr="00F51663" w:rsidRDefault="003B4A4A" w:rsidP="05D86D56">
            <w:pPr>
              <w:rPr>
                <w:sz w:val="20"/>
                <w:szCs w:val="20"/>
              </w:rPr>
            </w:pPr>
          </w:p>
          <w:p w14:paraId="64277DA0" w14:textId="77777777" w:rsidR="003B4A4A" w:rsidRPr="00F51663" w:rsidRDefault="05D86D56" w:rsidP="05D86D56">
            <w:pPr>
              <w:rPr>
                <w:sz w:val="20"/>
                <w:szCs w:val="20"/>
              </w:rPr>
            </w:pPr>
            <w:r w:rsidRPr="05D86D56">
              <w:rPr>
                <w:sz w:val="20"/>
                <w:szCs w:val="20"/>
              </w:rPr>
              <w:t>Reading and writing skills in KS2 will be enhanced through phonics teaching.</w:t>
            </w:r>
          </w:p>
          <w:p w14:paraId="0B25AB0A" w14:textId="77777777" w:rsidR="003B4A4A" w:rsidRPr="00F51663" w:rsidRDefault="003B4A4A" w:rsidP="05D86D56">
            <w:pPr>
              <w:rPr>
                <w:sz w:val="20"/>
                <w:szCs w:val="20"/>
              </w:rPr>
            </w:pPr>
          </w:p>
          <w:p w14:paraId="61BFD093" w14:textId="73997CAD" w:rsidR="003B4A4A" w:rsidRPr="00F51663" w:rsidRDefault="05D86D56" w:rsidP="05D86D56">
            <w:pPr>
              <w:rPr>
                <w:sz w:val="20"/>
                <w:szCs w:val="20"/>
              </w:rPr>
            </w:pPr>
            <w:r w:rsidRPr="05D86D56">
              <w:rPr>
                <w:sz w:val="20"/>
                <w:szCs w:val="20"/>
              </w:rPr>
              <w:t>Staff in KS2 will have the confidence to apply phonics teaching when addressing these barriers.</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17686DC7" w14:textId="77777777" w:rsidR="00E63823" w:rsidRPr="00FC0001" w:rsidRDefault="00E63823">
            <w:pPr>
              <w:snapToGrid w:val="0"/>
              <w:jc w:val="center"/>
              <w:rPr>
                <w:color w:val="008080"/>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53BD644D" w14:textId="77777777" w:rsidR="00E63823" w:rsidRPr="00FC0001" w:rsidRDefault="00E63823">
            <w:pPr>
              <w:snapToGrid w:val="0"/>
              <w:jc w:val="center"/>
              <w:rPr>
                <w:color w:val="008080"/>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1A3FAC43" w14:textId="77777777" w:rsidR="00E63823" w:rsidRPr="00FC0001" w:rsidRDefault="00E63823">
            <w:pPr>
              <w:snapToGrid w:val="0"/>
              <w:jc w:val="center"/>
              <w:rPr>
                <w:color w:val="008080"/>
              </w:rPr>
            </w:pPr>
          </w:p>
        </w:tc>
        <w:tc>
          <w:tcPr>
            <w:tcW w:w="38" w:type="dxa"/>
            <w:tcBorders>
              <w:left w:val="single" w:sz="4" w:space="0" w:color="000000" w:themeColor="text1"/>
            </w:tcBorders>
            <w:shd w:val="clear" w:color="auto" w:fill="auto"/>
          </w:tcPr>
          <w:p w14:paraId="2BBD94B2" w14:textId="77777777" w:rsidR="00E63823" w:rsidRPr="00FC0001" w:rsidRDefault="00E63823">
            <w:pPr>
              <w:snapToGrid w:val="0"/>
              <w:rPr>
                <w:color w:val="008080"/>
              </w:rPr>
            </w:pPr>
          </w:p>
        </w:tc>
      </w:tr>
      <w:tr w:rsidR="00433C8C" w:rsidRPr="00FC0001" w14:paraId="30CF212E" w14:textId="77777777" w:rsidTr="6896527C">
        <w:tblPrEx>
          <w:tblCellMar>
            <w:left w:w="0" w:type="dxa"/>
            <w:right w:w="0" w:type="dxa"/>
          </w:tblCellMar>
        </w:tblPrEx>
        <w:tc>
          <w:tcPr>
            <w:tcW w:w="16004" w:type="dxa"/>
            <w:gridSpan w:val="1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50EFCE6" w14:textId="298C9C25" w:rsidR="00433C8C" w:rsidRPr="00FC0001" w:rsidRDefault="6896527C" w:rsidP="00715B62">
            <w:pPr>
              <w:numPr>
                <w:ilvl w:val="0"/>
                <w:numId w:val="5"/>
              </w:numPr>
            </w:pPr>
            <w:r w:rsidRPr="6896527C">
              <w:rPr>
                <w:sz w:val="28"/>
                <w:szCs w:val="28"/>
              </w:rPr>
              <w:t xml:space="preserve"> Quality of Education- Implementation</w:t>
            </w:r>
          </w:p>
        </w:tc>
        <w:tc>
          <w:tcPr>
            <w:tcW w:w="38" w:type="dxa"/>
            <w:tcBorders>
              <w:left w:val="single" w:sz="4" w:space="0" w:color="000000" w:themeColor="text1"/>
            </w:tcBorders>
            <w:shd w:val="clear" w:color="auto" w:fill="auto"/>
          </w:tcPr>
          <w:p w14:paraId="5854DE7F" w14:textId="77777777" w:rsidR="00433C8C" w:rsidRPr="00FC0001" w:rsidRDefault="00433C8C">
            <w:pPr>
              <w:snapToGrid w:val="0"/>
              <w:rPr>
                <w:sz w:val="28"/>
                <w:szCs w:val="28"/>
              </w:rPr>
            </w:pPr>
          </w:p>
        </w:tc>
      </w:tr>
      <w:tr w:rsidR="00433C8C" w:rsidRPr="00FC0001" w14:paraId="40B63B64" w14:textId="77777777" w:rsidTr="6896527C">
        <w:tblPrEx>
          <w:tblCellMar>
            <w:left w:w="0" w:type="dxa"/>
            <w:right w:w="0" w:type="dxa"/>
          </w:tblCellMar>
        </w:tblPrEx>
        <w:trPr>
          <w:trHeight w:val="1227"/>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5FE0907C" w14:textId="77777777" w:rsidR="00433C8C" w:rsidRPr="00FC0001" w:rsidRDefault="00433C8C">
            <w:pPr>
              <w:ind w:left="113" w:right="113"/>
              <w:jc w:val="center"/>
            </w:pPr>
            <w:r w:rsidRPr="00FC0001">
              <w:rPr>
                <w:color w:val="0000FF"/>
              </w:rPr>
              <w:t>Area for maintenance</w:t>
            </w: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1FDF1CB" w14:textId="77777777" w:rsidR="00433C8C" w:rsidRPr="00FC0001" w:rsidRDefault="00433C8C">
            <w:pPr>
              <w:jc w:val="center"/>
            </w:pPr>
            <w:r w:rsidRPr="00FC0001">
              <w:rPr>
                <w:color w:val="0000FF"/>
              </w:rPr>
              <w:t>Objective</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604300D5" w14:textId="77777777" w:rsidR="00433C8C" w:rsidRPr="00FC0001" w:rsidRDefault="00433C8C">
            <w:pPr>
              <w:jc w:val="center"/>
            </w:pPr>
            <w:r w:rsidRPr="00FC0001">
              <w:rPr>
                <w:color w:val="0000FF"/>
              </w:rPr>
              <w:t>Actions to be taken</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61C83EDB" w14:textId="77777777" w:rsidR="00433C8C" w:rsidRPr="00FC0001" w:rsidRDefault="00433C8C">
            <w:pPr>
              <w:jc w:val="center"/>
            </w:pPr>
            <w:r w:rsidRPr="00FC0001">
              <w:rPr>
                <w:color w:val="0000FF"/>
              </w:rPr>
              <w:t>Key personnel</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646D329F" w14:textId="77777777" w:rsidR="00433C8C" w:rsidRPr="00FC0001" w:rsidRDefault="00433C8C">
            <w:pPr>
              <w:jc w:val="center"/>
            </w:pPr>
            <w:r w:rsidRPr="00FC0001">
              <w:rPr>
                <w:color w:val="0000FF"/>
              </w:rPr>
              <w:t>Resources required Cost</w:t>
            </w: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FA8EF28" w14:textId="77777777" w:rsidR="00433C8C" w:rsidRPr="00FC0001" w:rsidRDefault="00433C8C">
            <w:pPr>
              <w:jc w:val="center"/>
            </w:pPr>
            <w:r w:rsidRPr="00FC0001">
              <w:rPr>
                <w:color w:val="0000FF"/>
              </w:rPr>
              <w:t>Key dates</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5668BF1B" w14:textId="77777777" w:rsidR="00433C8C" w:rsidRPr="00FC0001" w:rsidRDefault="00433C8C">
            <w:pPr>
              <w:jc w:val="center"/>
            </w:pPr>
            <w:r w:rsidRPr="00FC0001">
              <w:rPr>
                <w:color w:val="0000FF"/>
              </w:rPr>
              <w:t>Success criteria</w:t>
            </w:r>
          </w:p>
        </w:tc>
        <w:tc>
          <w:tcPr>
            <w:tcW w:w="2137"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1D3F106A" w14:textId="77777777" w:rsidR="00433C8C" w:rsidRPr="00FC0001" w:rsidRDefault="00433C8C">
            <w:pPr>
              <w:jc w:val="center"/>
            </w:pPr>
            <w:r w:rsidRPr="00FC0001">
              <w:rPr>
                <w:color w:val="0000FF"/>
              </w:rPr>
              <w:t>Monitoring and evaluation</w:t>
            </w:r>
          </w:p>
        </w:tc>
        <w:tc>
          <w:tcPr>
            <w:tcW w:w="38" w:type="dxa"/>
            <w:tcBorders>
              <w:left w:val="single" w:sz="4" w:space="0" w:color="000000" w:themeColor="text1"/>
            </w:tcBorders>
            <w:shd w:val="clear" w:color="auto" w:fill="auto"/>
          </w:tcPr>
          <w:p w14:paraId="2CA7ADD4" w14:textId="77777777" w:rsidR="00433C8C" w:rsidRPr="00FC0001" w:rsidRDefault="00433C8C">
            <w:pPr>
              <w:snapToGrid w:val="0"/>
              <w:rPr>
                <w:color w:val="0000FF"/>
              </w:rPr>
            </w:pPr>
          </w:p>
        </w:tc>
      </w:tr>
      <w:tr w:rsidR="00311CCF" w:rsidRPr="00FC0001" w14:paraId="6E73953D" w14:textId="77777777" w:rsidTr="6896527C">
        <w:tblPrEx>
          <w:tblCellMar>
            <w:left w:w="0" w:type="dxa"/>
            <w:right w:w="0" w:type="dxa"/>
          </w:tblCellMar>
        </w:tblPrEx>
        <w:trPr>
          <w:cantSplit/>
          <w:trHeight w:val="1762"/>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314EE24A" w14:textId="77777777" w:rsidR="00311CCF" w:rsidRPr="00FC0001" w:rsidRDefault="00311CCF" w:rsidP="00D2169F">
            <w:pPr>
              <w:snapToGrid w:val="0"/>
              <w:ind w:left="113" w:right="113"/>
              <w:jc w:val="center"/>
              <w:rPr>
                <w:b/>
                <w:color w:val="5B9BD5"/>
                <w:sz w:val="20"/>
                <w:szCs w:val="20"/>
              </w:rPr>
            </w:pPr>
          </w:p>
          <w:p w14:paraId="7896AC79" w14:textId="77777777" w:rsidR="00311CCF" w:rsidRPr="00FC0001" w:rsidRDefault="00D2169F" w:rsidP="00D2169F">
            <w:pPr>
              <w:ind w:left="113" w:right="113"/>
              <w:jc w:val="center"/>
              <w:rPr>
                <w:b/>
                <w:color w:val="5B9BD5"/>
                <w:sz w:val="20"/>
                <w:szCs w:val="20"/>
              </w:rPr>
            </w:pPr>
            <w:r w:rsidRPr="00FC0001">
              <w:rPr>
                <w:b/>
                <w:color w:val="5B9BD5"/>
                <w:sz w:val="20"/>
                <w:szCs w:val="20"/>
              </w:rPr>
              <w:t>2a</w:t>
            </w:r>
          </w:p>
          <w:p w14:paraId="76614669" w14:textId="77777777" w:rsidR="00311CCF" w:rsidRPr="00FC0001" w:rsidRDefault="00311CCF" w:rsidP="00D2169F">
            <w:pPr>
              <w:ind w:left="113" w:right="113"/>
              <w:jc w:val="center"/>
              <w:rPr>
                <w:b/>
                <w:color w:val="5B9BD5"/>
                <w:sz w:val="20"/>
                <w:szCs w:val="20"/>
              </w:rPr>
            </w:pP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3BF9487" w14:textId="1CC6D787" w:rsidR="00311CCF" w:rsidRPr="0094077F" w:rsidRDefault="05D86D56" w:rsidP="05D86D56">
            <w:pPr>
              <w:rPr>
                <w:sz w:val="20"/>
                <w:szCs w:val="20"/>
              </w:rPr>
            </w:pPr>
            <w:r w:rsidRPr="05D86D56">
              <w:rPr>
                <w:b/>
                <w:bCs/>
                <w:sz w:val="20"/>
                <w:szCs w:val="20"/>
              </w:rPr>
              <w:t>Punctuation and Grammar embedded into writing</w:t>
            </w:r>
            <w:r w:rsidRPr="05D86D56">
              <w:rPr>
                <w:sz w:val="20"/>
                <w:szCs w:val="20"/>
              </w:rPr>
              <w:t>.</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104CFF5E" w14:textId="2915E7BD" w:rsidR="00F51663" w:rsidRPr="0094077F" w:rsidRDefault="05D86D56" w:rsidP="05D86D56">
            <w:pPr>
              <w:rPr>
                <w:sz w:val="20"/>
                <w:szCs w:val="20"/>
              </w:rPr>
            </w:pPr>
            <w:r w:rsidRPr="05D86D56">
              <w:rPr>
                <w:sz w:val="20"/>
                <w:szCs w:val="20"/>
              </w:rPr>
              <w:t>EMWB to be SPaG related to pre teach skills coming up in English as well as address common misconceptions in accordance with our Response Policy.</w:t>
            </w:r>
          </w:p>
          <w:p w14:paraId="474EB403" w14:textId="7AC9E40D" w:rsidR="00781582" w:rsidRPr="0094077F" w:rsidRDefault="00781582" w:rsidP="05D86D56">
            <w:pPr>
              <w:rPr>
                <w:sz w:val="20"/>
                <w:szCs w:val="20"/>
              </w:rPr>
            </w:pPr>
          </w:p>
          <w:p w14:paraId="03F828E4" w14:textId="55B1FCF3" w:rsidR="00781582" w:rsidRPr="0094077F" w:rsidRDefault="05D86D56" w:rsidP="05D86D56">
            <w:pPr>
              <w:rPr>
                <w:sz w:val="20"/>
                <w:szCs w:val="20"/>
              </w:rPr>
            </w:pPr>
            <w:r w:rsidRPr="05D86D56">
              <w:rPr>
                <w:sz w:val="20"/>
                <w:szCs w:val="20"/>
              </w:rPr>
              <w:t>P and G to be a focus for teacher responses and book moderation.</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432E4B88" w14:textId="77777777" w:rsidR="00311CCF" w:rsidRDefault="00781582" w:rsidP="00311CCF">
            <w:pPr>
              <w:spacing w:line="276" w:lineRule="auto"/>
              <w:rPr>
                <w:sz w:val="20"/>
                <w:szCs w:val="20"/>
              </w:rPr>
            </w:pPr>
            <w:r>
              <w:rPr>
                <w:sz w:val="20"/>
                <w:szCs w:val="20"/>
              </w:rPr>
              <w:t>AE/TC and English Hub</w:t>
            </w:r>
          </w:p>
          <w:p w14:paraId="2AC57CB0" w14:textId="77777777" w:rsidR="00781582" w:rsidRDefault="00781582" w:rsidP="00311CCF">
            <w:pPr>
              <w:spacing w:line="276" w:lineRule="auto"/>
              <w:rPr>
                <w:sz w:val="20"/>
                <w:szCs w:val="20"/>
              </w:rPr>
            </w:pPr>
          </w:p>
          <w:p w14:paraId="5186B13D" w14:textId="77777777" w:rsidR="00F51663" w:rsidRDefault="00F51663" w:rsidP="00311CCF">
            <w:pPr>
              <w:spacing w:line="276" w:lineRule="auto"/>
              <w:rPr>
                <w:sz w:val="20"/>
                <w:szCs w:val="20"/>
              </w:rPr>
            </w:pPr>
          </w:p>
          <w:p w14:paraId="6C57C439" w14:textId="77777777" w:rsidR="00F51663" w:rsidRDefault="00F51663" w:rsidP="00311CCF">
            <w:pPr>
              <w:spacing w:line="276" w:lineRule="auto"/>
              <w:rPr>
                <w:sz w:val="20"/>
                <w:szCs w:val="20"/>
              </w:rPr>
            </w:pPr>
          </w:p>
          <w:p w14:paraId="3D404BC9" w14:textId="77777777" w:rsidR="00F51663" w:rsidRDefault="00F51663" w:rsidP="00311CCF">
            <w:pPr>
              <w:spacing w:line="276" w:lineRule="auto"/>
              <w:rPr>
                <w:sz w:val="20"/>
                <w:szCs w:val="20"/>
              </w:rPr>
            </w:pPr>
          </w:p>
          <w:p w14:paraId="465F1C36" w14:textId="53958F4C" w:rsidR="00781582" w:rsidRPr="00FC0001" w:rsidRDefault="00781582" w:rsidP="05D86D56">
            <w:pPr>
              <w:spacing w:line="276" w:lineRule="auto"/>
              <w:rPr>
                <w:sz w:val="20"/>
                <w:szCs w:val="20"/>
              </w:rPr>
            </w:pP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4A6FB23F" w14:textId="77777777" w:rsidR="00F51663" w:rsidRDefault="00F51663" w:rsidP="00311CCF">
            <w:pPr>
              <w:rPr>
                <w:sz w:val="20"/>
                <w:szCs w:val="20"/>
              </w:rPr>
            </w:pPr>
            <w:r>
              <w:rPr>
                <w:sz w:val="20"/>
                <w:szCs w:val="20"/>
              </w:rPr>
              <w:t>Supply costs TBC</w:t>
            </w:r>
          </w:p>
          <w:p w14:paraId="31A560F4" w14:textId="77777777" w:rsidR="00F51663" w:rsidRDefault="00F51663" w:rsidP="00311CCF">
            <w:pPr>
              <w:rPr>
                <w:sz w:val="20"/>
                <w:szCs w:val="20"/>
              </w:rPr>
            </w:pPr>
          </w:p>
          <w:p w14:paraId="70DF735C" w14:textId="77777777" w:rsidR="00F51663" w:rsidRDefault="00F51663" w:rsidP="00311CCF">
            <w:pPr>
              <w:rPr>
                <w:sz w:val="20"/>
                <w:szCs w:val="20"/>
              </w:rPr>
            </w:pPr>
          </w:p>
          <w:p w14:paraId="3A413BF6" w14:textId="77777777" w:rsidR="00F51663" w:rsidRDefault="00F51663" w:rsidP="00311CCF">
            <w:pPr>
              <w:rPr>
                <w:sz w:val="20"/>
                <w:szCs w:val="20"/>
              </w:rPr>
            </w:pPr>
          </w:p>
          <w:p w14:paraId="33D28B4B" w14:textId="77777777" w:rsidR="00F51663" w:rsidRDefault="00F51663" w:rsidP="00311CCF">
            <w:pPr>
              <w:rPr>
                <w:sz w:val="20"/>
                <w:szCs w:val="20"/>
              </w:rPr>
            </w:pPr>
          </w:p>
          <w:p w14:paraId="0525C665" w14:textId="18FB5FDB" w:rsidR="00311CCF" w:rsidRPr="00FC0001" w:rsidRDefault="00311CCF" w:rsidP="05D86D56">
            <w:pPr>
              <w:rPr>
                <w:sz w:val="20"/>
                <w:szCs w:val="20"/>
              </w:rPr>
            </w:pP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D662C6C" w14:textId="77777777" w:rsidR="00311CCF" w:rsidRPr="00FC0001" w:rsidRDefault="00F51663" w:rsidP="00514413">
            <w:pPr>
              <w:rPr>
                <w:sz w:val="20"/>
                <w:szCs w:val="20"/>
              </w:rPr>
            </w:pPr>
            <w:r>
              <w:rPr>
                <w:sz w:val="20"/>
                <w:szCs w:val="20"/>
              </w:rPr>
              <w:t>TBC</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743E22B9" w14:textId="77777777" w:rsidR="00F259D7" w:rsidRPr="00FC0001" w:rsidRDefault="00F259D7" w:rsidP="00514413">
            <w:pPr>
              <w:rPr>
                <w:sz w:val="20"/>
                <w:szCs w:val="20"/>
              </w:rPr>
            </w:pPr>
            <w:r>
              <w:rPr>
                <w:sz w:val="20"/>
                <w:szCs w:val="20"/>
              </w:rPr>
              <w:t>Children will have misconceptions addressed in context away from formal marking which will ensure it is impactful. Higher % of children achieving expected level for SPaG.</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4357A966" w14:textId="77777777" w:rsidR="00311CCF" w:rsidRPr="00FC0001" w:rsidRDefault="00311CCF" w:rsidP="00311CCF">
            <w:pPr>
              <w:snapToGrid w:val="0"/>
              <w:rPr>
                <w:color w:val="008080"/>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44690661" w14:textId="77777777" w:rsidR="00311CCF" w:rsidRPr="00FC0001" w:rsidRDefault="00311CCF" w:rsidP="00311CCF">
            <w:pPr>
              <w:snapToGrid w:val="0"/>
              <w:rPr>
                <w:color w:val="008080"/>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74539910" w14:textId="77777777" w:rsidR="00311CCF" w:rsidRPr="00FC0001" w:rsidRDefault="00311CCF" w:rsidP="00311CCF">
            <w:pPr>
              <w:snapToGrid w:val="0"/>
              <w:rPr>
                <w:color w:val="008080"/>
              </w:rPr>
            </w:pPr>
          </w:p>
        </w:tc>
        <w:tc>
          <w:tcPr>
            <w:tcW w:w="38" w:type="dxa"/>
            <w:tcBorders>
              <w:left w:val="single" w:sz="4" w:space="0" w:color="000000" w:themeColor="text1"/>
            </w:tcBorders>
            <w:shd w:val="clear" w:color="auto" w:fill="auto"/>
          </w:tcPr>
          <w:p w14:paraId="5A7E0CF2" w14:textId="77777777" w:rsidR="00311CCF" w:rsidRPr="00FC0001" w:rsidRDefault="00311CCF" w:rsidP="00311CCF">
            <w:pPr>
              <w:snapToGrid w:val="0"/>
              <w:rPr>
                <w:color w:val="008080"/>
              </w:rPr>
            </w:pPr>
          </w:p>
        </w:tc>
      </w:tr>
      <w:tr w:rsidR="00F51663" w:rsidRPr="00FC0001" w14:paraId="70264BE8" w14:textId="77777777" w:rsidTr="6896527C">
        <w:tblPrEx>
          <w:tblCellMar>
            <w:left w:w="0" w:type="dxa"/>
            <w:right w:w="0" w:type="dxa"/>
          </w:tblCellMar>
        </w:tblPrEx>
        <w:trPr>
          <w:cantSplit/>
          <w:trHeight w:val="1762"/>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7576EB0D" w14:textId="77777777" w:rsidR="00F51663" w:rsidRPr="00FC0001" w:rsidRDefault="00F51663" w:rsidP="00F51663">
            <w:pPr>
              <w:snapToGrid w:val="0"/>
              <w:ind w:left="113" w:right="113"/>
              <w:jc w:val="center"/>
              <w:rPr>
                <w:b/>
                <w:color w:val="5B9BD5"/>
                <w:sz w:val="20"/>
                <w:szCs w:val="20"/>
              </w:rPr>
            </w:pPr>
            <w:r>
              <w:rPr>
                <w:b/>
                <w:color w:val="5B9BD5"/>
                <w:sz w:val="20"/>
                <w:szCs w:val="20"/>
              </w:rPr>
              <w:t>2b</w:t>
            </w: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C88998B" w14:textId="2F750D12" w:rsidR="00F51663" w:rsidRPr="00F51663" w:rsidRDefault="05D86D56" w:rsidP="05D86D56">
            <w:pPr>
              <w:rPr>
                <w:b/>
                <w:bCs/>
                <w:sz w:val="20"/>
                <w:szCs w:val="20"/>
              </w:rPr>
            </w:pPr>
            <w:r w:rsidRPr="05D86D56">
              <w:rPr>
                <w:b/>
                <w:bCs/>
                <w:sz w:val="20"/>
                <w:szCs w:val="20"/>
              </w:rPr>
              <w:t xml:space="preserve">Embed a home learning ethos that has high engagement </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57E21F76" w14:textId="77777777" w:rsidR="00F51663" w:rsidRPr="00F51663" w:rsidRDefault="00F51663" w:rsidP="00F51663">
            <w:pPr>
              <w:rPr>
                <w:sz w:val="20"/>
                <w:szCs w:val="20"/>
              </w:rPr>
            </w:pPr>
            <w:r w:rsidRPr="00F51663">
              <w:rPr>
                <w:sz w:val="20"/>
                <w:szCs w:val="20"/>
              </w:rPr>
              <w:t>Ensure children know what is expected of them in tasks set with some element of choice.</w:t>
            </w:r>
          </w:p>
          <w:p w14:paraId="60FA6563" w14:textId="77777777" w:rsidR="00F51663" w:rsidRPr="00F51663" w:rsidRDefault="00F51663" w:rsidP="00F51663">
            <w:pPr>
              <w:rPr>
                <w:sz w:val="20"/>
                <w:szCs w:val="20"/>
              </w:rPr>
            </w:pPr>
          </w:p>
          <w:p w14:paraId="664B9793" w14:textId="5E67A2E6" w:rsidR="00F51663" w:rsidRPr="00F51663" w:rsidRDefault="05D86D56" w:rsidP="05D86D56">
            <w:pPr>
              <w:rPr>
                <w:sz w:val="20"/>
                <w:szCs w:val="20"/>
              </w:rPr>
            </w:pPr>
            <w:r w:rsidRPr="05D86D56">
              <w:rPr>
                <w:sz w:val="20"/>
                <w:szCs w:val="20"/>
              </w:rPr>
              <w:t>Work with parents to share our home learning vision and make them an active part of this process through workshops/open events.</w:t>
            </w:r>
          </w:p>
          <w:p w14:paraId="1AC5CDBE" w14:textId="77777777" w:rsidR="00F51663" w:rsidRPr="00F51663" w:rsidRDefault="00F51663" w:rsidP="00F51663">
            <w:pPr>
              <w:rPr>
                <w:sz w:val="20"/>
                <w:szCs w:val="20"/>
              </w:rPr>
            </w:pPr>
          </w:p>
          <w:p w14:paraId="7FC12808" w14:textId="77777777" w:rsidR="00F51663" w:rsidRPr="00F51663" w:rsidRDefault="00F51663" w:rsidP="00F51663">
            <w:pPr>
              <w:rPr>
                <w:sz w:val="20"/>
                <w:szCs w:val="20"/>
              </w:rPr>
            </w:pPr>
            <w:r w:rsidRPr="00F51663">
              <w:rPr>
                <w:sz w:val="20"/>
                <w:szCs w:val="20"/>
              </w:rPr>
              <w:t>Develop system for feedback to parents that support learning at home.</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54EF952E" w14:textId="77777777" w:rsidR="00F51663" w:rsidRPr="00F51663" w:rsidRDefault="00F51663" w:rsidP="00F51663">
            <w:pPr>
              <w:spacing w:line="276" w:lineRule="auto"/>
              <w:rPr>
                <w:sz w:val="20"/>
                <w:szCs w:val="20"/>
              </w:rPr>
            </w:pPr>
            <w:r w:rsidRPr="00F51663">
              <w:rPr>
                <w:sz w:val="20"/>
                <w:szCs w:val="20"/>
              </w:rPr>
              <w:t>TC</w:t>
            </w:r>
          </w:p>
          <w:p w14:paraId="2432AE75" w14:textId="77777777" w:rsidR="00F51663" w:rsidRPr="00F51663" w:rsidRDefault="00F51663" w:rsidP="00F51663">
            <w:pPr>
              <w:spacing w:line="276" w:lineRule="auto"/>
              <w:rPr>
                <w:sz w:val="20"/>
                <w:szCs w:val="20"/>
              </w:rPr>
            </w:pPr>
            <w:r w:rsidRPr="00F51663">
              <w:rPr>
                <w:sz w:val="20"/>
                <w:szCs w:val="20"/>
              </w:rPr>
              <w:t>AE</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6605D668" w14:textId="77777777" w:rsidR="00F51663" w:rsidRPr="00F51663" w:rsidRDefault="00F51663" w:rsidP="00F51663">
            <w:pPr>
              <w:rPr>
                <w:sz w:val="20"/>
                <w:szCs w:val="20"/>
              </w:rPr>
            </w:pPr>
            <w:r w:rsidRPr="00F51663">
              <w:rPr>
                <w:sz w:val="20"/>
                <w:szCs w:val="20"/>
              </w:rPr>
              <w:t>INSET training</w:t>
            </w: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EDA4A40" w14:textId="77777777" w:rsidR="00F51663" w:rsidRPr="00F51663" w:rsidRDefault="00F51663" w:rsidP="00F51663">
            <w:pPr>
              <w:rPr>
                <w:sz w:val="20"/>
                <w:szCs w:val="20"/>
              </w:rPr>
            </w:pPr>
            <w:r w:rsidRPr="00F51663">
              <w:rPr>
                <w:sz w:val="20"/>
                <w:szCs w:val="20"/>
              </w:rPr>
              <w:t>Autumn 2</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3B0C9AE3" w14:textId="77777777" w:rsidR="00F51663" w:rsidRPr="00F51663" w:rsidRDefault="00F51663" w:rsidP="00F51663">
            <w:pPr>
              <w:rPr>
                <w:sz w:val="20"/>
                <w:szCs w:val="20"/>
              </w:rPr>
            </w:pPr>
            <w:r w:rsidRPr="00F51663">
              <w:rPr>
                <w:sz w:val="20"/>
                <w:szCs w:val="20"/>
              </w:rPr>
              <w:t>More pupils will engage in home learning tasks outside of school.</w:t>
            </w:r>
          </w:p>
          <w:p w14:paraId="342D4C27" w14:textId="77777777" w:rsidR="00F51663" w:rsidRPr="00F51663" w:rsidRDefault="00F51663" w:rsidP="00F51663">
            <w:pPr>
              <w:rPr>
                <w:sz w:val="20"/>
                <w:szCs w:val="20"/>
              </w:rPr>
            </w:pPr>
          </w:p>
          <w:p w14:paraId="36D839F9" w14:textId="77777777" w:rsidR="00F51663" w:rsidRPr="00F51663" w:rsidRDefault="00F51663" w:rsidP="00F51663">
            <w:pPr>
              <w:rPr>
                <w:sz w:val="20"/>
                <w:szCs w:val="20"/>
              </w:rPr>
            </w:pPr>
            <w:r w:rsidRPr="00F51663">
              <w:rPr>
                <w:sz w:val="20"/>
                <w:szCs w:val="20"/>
              </w:rPr>
              <w:t>Home school links will become even more positive and parents will feel closer to their child’s education.</w:t>
            </w:r>
          </w:p>
          <w:p w14:paraId="3572E399" w14:textId="77777777" w:rsidR="00F51663" w:rsidRPr="00F51663" w:rsidRDefault="00F51663" w:rsidP="00F51663">
            <w:pPr>
              <w:rPr>
                <w:sz w:val="20"/>
                <w:szCs w:val="20"/>
              </w:rPr>
            </w:pPr>
          </w:p>
          <w:p w14:paraId="6CEB15CE" w14:textId="77777777" w:rsidR="00F51663" w:rsidRPr="00F51663" w:rsidRDefault="00F51663" w:rsidP="00F51663">
            <w:pPr>
              <w:rPr>
                <w:sz w:val="20"/>
                <w:szCs w:val="20"/>
              </w:rPr>
            </w:pPr>
          </w:p>
          <w:p w14:paraId="66518E39" w14:textId="77777777" w:rsidR="00F51663" w:rsidRPr="00F51663" w:rsidRDefault="00F51663" w:rsidP="00F51663">
            <w:pPr>
              <w:rPr>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7E75FCD0" w14:textId="77777777" w:rsidR="00F51663" w:rsidRPr="00FC0001" w:rsidRDefault="00F51663" w:rsidP="00F51663">
            <w:pPr>
              <w:snapToGrid w:val="0"/>
              <w:rPr>
                <w:color w:val="008080"/>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10FDAA0E" w14:textId="77777777" w:rsidR="00F51663" w:rsidRPr="00FC0001" w:rsidRDefault="00F51663" w:rsidP="00F51663">
            <w:pPr>
              <w:snapToGrid w:val="0"/>
              <w:rPr>
                <w:color w:val="008080"/>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774AF2BF" w14:textId="77777777" w:rsidR="00F51663" w:rsidRPr="00FC0001" w:rsidRDefault="00F51663" w:rsidP="00F51663">
            <w:pPr>
              <w:snapToGrid w:val="0"/>
              <w:rPr>
                <w:color w:val="008080"/>
              </w:rPr>
            </w:pPr>
          </w:p>
        </w:tc>
        <w:tc>
          <w:tcPr>
            <w:tcW w:w="38" w:type="dxa"/>
            <w:tcBorders>
              <w:left w:val="single" w:sz="4" w:space="0" w:color="000000" w:themeColor="text1"/>
            </w:tcBorders>
            <w:shd w:val="clear" w:color="auto" w:fill="auto"/>
          </w:tcPr>
          <w:p w14:paraId="7A292896" w14:textId="77777777" w:rsidR="00F51663" w:rsidRPr="00FC0001" w:rsidRDefault="00F51663" w:rsidP="00F51663">
            <w:pPr>
              <w:snapToGrid w:val="0"/>
              <w:rPr>
                <w:color w:val="008080"/>
              </w:rPr>
            </w:pPr>
          </w:p>
        </w:tc>
      </w:tr>
      <w:tr w:rsidR="00F51663" w:rsidRPr="00FC0001" w14:paraId="61707927" w14:textId="77777777" w:rsidTr="6896527C">
        <w:tblPrEx>
          <w:tblCellMar>
            <w:left w:w="0" w:type="dxa"/>
            <w:right w:w="0" w:type="dxa"/>
          </w:tblCellMar>
        </w:tblPrEx>
        <w:trPr>
          <w:cantSplit/>
          <w:trHeight w:val="1762"/>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3FB16026" w14:textId="77777777" w:rsidR="00F51663" w:rsidRPr="00FC0001" w:rsidRDefault="00F51663" w:rsidP="00F51663">
            <w:pPr>
              <w:snapToGrid w:val="0"/>
              <w:ind w:left="113" w:right="113"/>
              <w:jc w:val="center"/>
              <w:rPr>
                <w:b/>
                <w:color w:val="5B9BD5"/>
                <w:sz w:val="20"/>
                <w:szCs w:val="20"/>
              </w:rPr>
            </w:pPr>
            <w:r>
              <w:rPr>
                <w:b/>
                <w:color w:val="5B9BD5"/>
                <w:sz w:val="20"/>
                <w:szCs w:val="20"/>
              </w:rPr>
              <w:t>2c</w:t>
            </w: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978CF19" w14:textId="77777777" w:rsidR="00F51663" w:rsidRPr="00781582" w:rsidRDefault="00F51663" w:rsidP="00F51663">
            <w:pPr>
              <w:rPr>
                <w:b/>
                <w:sz w:val="20"/>
                <w:szCs w:val="20"/>
              </w:rPr>
            </w:pPr>
            <w:r w:rsidRPr="00781582">
              <w:rPr>
                <w:b/>
                <w:sz w:val="20"/>
                <w:szCs w:val="20"/>
              </w:rPr>
              <w:t>Improve the breadth of maths taught.</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20BF5AEE" w14:textId="615FCBCE" w:rsidR="00F51663" w:rsidRPr="00781582" w:rsidRDefault="05D86D56" w:rsidP="05D86D56">
            <w:pPr>
              <w:rPr>
                <w:sz w:val="20"/>
                <w:szCs w:val="20"/>
              </w:rPr>
            </w:pPr>
            <w:r w:rsidRPr="05D86D56">
              <w:rPr>
                <w:sz w:val="20"/>
                <w:szCs w:val="20"/>
              </w:rPr>
              <w:t>Scrutinise maths planning and ensure we are able to cover all units with the appropriate pace as children’s understanding is secured.</w:t>
            </w:r>
          </w:p>
          <w:p w14:paraId="2191599E" w14:textId="77777777" w:rsidR="00F51663" w:rsidRPr="00781582" w:rsidRDefault="00F51663" w:rsidP="00F51663">
            <w:pPr>
              <w:rPr>
                <w:sz w:val="20"/>
                <w:szCs w:val="20"/>
              </w:rPr>
            </w:pPr>
          </w:p>
          <w:p w14:paraId="72BC4191" w14:textId="77777777" w:rsidR="00F51663" w:rsidRPr="00781582" w:rsidRDefault="00F51663" w:rsidP="00F51663">
            <w:pPr>
              <w:rPr>
                <w:sz w:val="20"/>
                <w:szCs w:val="20"/>
              </w:rPr>
            </w:pPr>
            <w:r w:rsidRPr="00781582">
              <w:rPr>
                <w:sz w:val="20"/>
                <w:szCs w:val="20"/>
              </w:rPr>
              <w:t>Maths Mastery course</w:t>
            </w:r>
          </w:p>
          <w:p w14:paraId="7673E5AE" w14:textId="77777777" w:rsidR="00F51663" w:rsidRPr="00781582" w:rsidRDefault="00F51663" w:rsidP="00F51663">
            <w:pPr>
              <w:rPr>
                <w:sz w:val="20"/>
                <w:szCs w:val="20"/>
              </w:rPr>
            </w:pPr>
          </w:p>
          <w:p w14:paraId="0EBEADA7" w14:textId="77777777" w:rsidR="00F51663" w:rsidRPr="00781582" w:rsidRDefault="00F51663" w:rsidP="00F51663">
            <w:pPr>
              <w:rPr>
                <w:sz w:val="20"/>
                <w:szCs w:val="20"/>
              </w:rPr>
            </w:pPr>
            <w:r w:rsidRPr="00781582">
              <w:rPr>
                <w:sz w:val="20"/>
                <w:szCs w:val="20"/>
              </w:rPr>
              <w:t>Develop the role of strategic and school based maths leads to ensure monitoring is tight and reflective of our data.</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5BB19985" w14:textId="77777777" w:rsidR="00F51663" w:rsidRPr="00A764D2" w:rsidRDefault="00F51663" w:rsidP="00F51663">
            <w:pPr>
              <w:spacing w:line="276" w:lineRule="auto"/>
              <w:rPr>
                <w:sz w:val="20"/>
                <w:szCs w:val="20"/>
              </w:rPr>
            </w:pPr>
            <w:r w:rsidRPr="00A764D2">
              <w:rPr>
                <w:sz w:val="20"/>
                <w:szCs w:val="20"/>
              </w:rPr>
              <w:t>VP AE</w:t>
            </w:r>
          </w:p>
          <w:p w14:paraId="041D98D7" w14:textId="77777777" w:rsidR="00F51663" w:rsidRPr="00A764D2" w:rsidRDefault="00F51663" w:rsidP="00F51663">
            <w:pPr>
              <w:spacing w:line="276" w:lineRule="auto"/>
              <w:rPr>
                <w:sz w:val="20"/>
                <w:szCs w:val="20"/>
              </w:rPr>
            </w:pPr>
          </w:p>
          <w:p w14:paraId="6091E751" w14:textId="77777777" w:rsidR="00F51663" w:rsidRPr="00A764D2" w:rsidRDefault="00F51663" w:rsidP="00F51663">
            <w:pPr>
              <w:spacing w:line="276" w:lineRule="auto"/>
              <w:rPr>
                <w:sz w:val="20"/>
                <w:szCs w:val="20"/>
              </w:rPr>
            </w:pPr>
            <w:r w:rsidRPr="00A764D2">
              <w:rPr>
                <w:sz w:val="20"/>
                <w:szCs w:val="20"/>
              </w:rPr>
              <w:t>Jon</w:t>
            </w:r>
          </w:p>
          <w:p w14:paraId="001B399D" w14:textId="77777777" w:rsidR="00F51663" w:rsidRPr="00A764D2" w:rsidRDefault="00F51663" w:rsidP="00F51663">
            <w:pPr>
              <w:spacing w:line="276" w:lineRule="auto"/>
              <w:rPr>
                <w:sz w:val="20"/>
                <w:szCs w:val="20"/>
              </w:rPr>
            </w:pPr>
            <w:r w:rsidRPr="00A764D2">
              <w:rPr>
                <w:sz w:val="20"/>
                <w:szCs w:val="20"/>
              </w:rPr>
              <w:t>BH</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5AB7C0C5" w14:textId="77777777" w:rsidR="00F51663" w:rsidRPr="00A764D2" w:rsidRDefault="00F51663" w:rsidP="00F51663">
            <w:pPr>
              <w:rPr>
                <w:sz w:val="20"/>
                <w:szCs w:val="20"/>
              </w:rPr>
            </w:pPr>
          </w:p>
          <w:p w14:paraId="55B33694" w14:textId="77777777" w:rsidR="00F51663" w:rsidRPr="00A764D2" w:rsidRDefault="00F51663" w:rsidP="00F51663">
            <w:pPr>
              <w:rPr>
                <w:sz w:val="20"/>
                <w:szCs w:val="20"/>
              </w:rPr>
            </w:pPr>
          </w:p>
          <w:p w14:paraId="4455F193" w14:textId="77777777" w:rsidR="00F51663" w:rsidRPr="00A764D2" w:rsidRDefault="00F51663" w:rsidP="00F51663">
            <w:pPr>
              <w:rPr>
                <w:sz w:val="20"/>
                <w:szCs w:val="20"/>
              </w:rPr>
            </w:pPr>
          </w:p>
          <w:p w14:paraId="1C2776EB" w14:textId="77777777" w:rsidR="00F51663" w:rsidRPr="00A764D2" w:rsidRDefault="00F51663" w:rsidP="00F51663">
            <w:pPr>
              <w:rPr>
                <w:sz w:val="20"/>
                <w:szCs w:val="20"/>
              </w:rPr>
            </w:pPr>
          </w:p>
          <w:p w14:paraId="456F7BFE" w14:textId="77777777" w:rsidR="00F51663" w:rsidRPr="00A764D2" w:rsidRDefault="00F51663" w:rsidP="00F51663">
            <w:pPr>
              <w:rPr>
                <w:sz w:val="20"/>
                <w:szCs w:val="20"/>
              </w:rPr>
            </w:pPr>
            <w:r w:rsidRPr="00A764D2">
              <w:rPr>
                <w:sz w:val="20"/>
                <w:szCs w:val="20"/>
              </w:rPr>
              <w:t>Supply costs</w:t>
            </w:r>
            <w:r w:rsidR="00EF2AF6" w:rsidRPr="00A764D2">
              <w:rPr>
                <w:sz w:val="20"/>
                <w:szCs w:val="20"/>
              </w:rPr>
              <w:t xml:space="preserve"> TBC</w:t>
            </w: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5342E60" w14:textId="77777777" w:rsidR="00F51663" w:rsidRPr="00F51663" w:rsidRDefault="00F51663" w:rsidP="00F51663">
            <w:pPr>
              <w:rPr>
                <w:sz w:val="20"/>
                <w:szCs w:val="20"/>
              </w:rPr>
            </w:pP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2642E10D" w14:textId="3738C217" w:rsidR="00F51663" w:rsidRPr="00F51663" w:rsidRDefault="05D86D56" w:rsidP="05D86D56">
            <w:pPr>
              <w:spacing w:line="259" w:lineRule="auto"/>
              <w:rPr>
                <w:sz w:val="20"/>
                <w:szCs w:val="20"/>
              </w:rPr>
            </w:pPr>
            <w:r w:rsidRPr="05D86D56">
              <w:rPr>
                <w:sz w:val="20"/>
                <w:szCs w:val="20"/>
              </w:rPr>
              <w:t>KS2 Maths results will be in line with national ave.</w:t>
            </w:r>
          </w:p>
          <w:p w14:paraId="3DDE2153" w14:textId="7A1B9611" w:rsidR="00F51663" w:rsidRPr="00F51663" w:rsidRDefault="00F51663" w:rsidP="05D86D56">
            <w:pPr>
              <w:spacing w:line="259" w:lineRule="auto"/>
              <w:rPr>
                <w:sz w:val="20"/>
                <w:szCs w:val="20"/>
              </w:rPr>
            </w:pPr>
          </w:p>
          <w:p w14:paraId="467E39F4" w14:textId="608C10BF" w:rsidR="00F51663" w:rsidRPr="00F51663" w:rsidRDefault="05D86D56" w:rsidP="05D86D56">
            <w:pPr>
              <w:spacing w:line="259" w:lineRule="auto"/>
              <w:rPr>
                <w:sz w:val="20"/>
                <w:szCs w:val="20"/>
              </w:rPr>
            </w:pPr>
            <w:r w:rsidRPr="05D86D56">
              <w:rPr>
                <w:sz w:val="20"/>
                <w:szCs w:val="20"/>
              </w:rPr>
              <w:t>All children’s maths progress will increase.</w:t>
            </w:r>
          </w:p>
          <w:p w14:paraId="4D9BDB64" w14:textId="19EC588D" w:rsidR="00F51663" w:rsidRPr="00F51663" w:rsidRDefault="00F51663" w:rsidP="05D86D56">
            <w:pPr>
              <w:spacing w:line="259" w:lineRule="auto"/>
              <w:rPr>
                <w:sz w:val="20"/>
                <w:szCs w:val="20"/>
              </w:rPr>
            </w:pPr>
          </w:p>
          <w:p w14:paraId="735E6899" w14:textId="2FDAA77B" w:rsidR="00F51663" w:rsidRPr="00F51663" w:rsidRDefault="05D86D56" w:rsidP="05D86D56">
            <w:pPr>
              <w:spacing w:line="259" w:lineRule="auto"/>
              <w:rPr>
                <w:sz w:val="20"/>
                <w:szCs w:val="20"/>
              </w:rPr>
            </w:pPr>
            <w:r w:rsidRPr="05D86D56">
              <w:rPr>
                <w:sz w:val="20"/>
                <w:szCs w:val="20"/>
              </w:rPr>
              <w:t>Staff will have a clear understanding of how to manage/timetable White Rose units effectively to ensure breadth.</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5EB89DE8" w14:textId="77777777" w:rsidR="00F51663" w:rsidRPr="00FC0001" w:rsidRDefault="00F51663" w:rsidP="00F51663">
            <w:pPr>
              <w:snapToGrid w:val="0"/>
              <w:rPr>
                <w:color w:val="008080"/>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7D62D461" w14:textId="77777777" w:rsidR="00F51663" w:rsidRPr="00FC0001" w:rsidRDefault="00F51663" w:rsidP="00F51663">
            <w:pPr>
              <w:snapToGrid w:val="0"/>
              <w:rPr>
                <w:color w:val="008080"/>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078B034E" w14:textId="77777777" w:rsidR="00F51663" w:rsidRPr="00FC0001" w:rsidRDefault="00F51663" w:rsidP="00F51663">
            <w:pPr>
              <w:snapToGrid w:val="0"/>
              <w:rPr>
                <w:color w:val="008080"/>
              </w:rPr>
            </w:pPr>
          </w:p>
        </w:tc>
        <w:tc>
          <w:tcPr>
            <w:tcW w:w="38" w:type="dxa"/>
            <w:tcBorders>
              <w:left w:val="single" w:sz="4" w:space="0" w:color="000000" w:themeColor="text1"/>
            </w:tcBorders>
            <w:shd w:val="clear" w:color="auto" w:fill="auto"/>
          </w:tcPr>
          <w:p w14:paraId="492506DD" w14:textId="77777777" w:rsidR="00F51663" w:rsidRPr="00FC0001" w:rsidRDefault="00F51663" w:rsidP="00F51663">
            <w:pPr>
              <w:snapToGrid w:val="0"/>
              <w:rPr>
                <w:color w:val="008080"/>
              </w:rPr>
            </w:pPr>
          </w:p>
        </w:tc>
      </w:tr>
      <w:tr w:rsidR="00F51663" w:rsidRPr="00FC0001" w14:paraId="6D60458B" w14:textId="77777777" w:rsidTr="6896527C">
        <w:tblPrEx>
          <w:tblCellMar>
            <w:left w:w="0" w:type="dxa"/>
            <w:right w:w="0" w:type="dxa"/>
          </w:tblCellMar>
        </w:tblPrEx>
        <w:tc>
          <w:tcPr>
            <w:tcW w:w="16004" w:type="dxa"/>
            <w:gridSpan w:val="1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9284F4D" w14:textId="77777777" w:rsidR="00F51663" w:rsidRPr="00FC0001" w:rsidRDefault="00F51663" w:rsidP="00F51663">
            <w:pPr>
              <w:numPr>
                <w:ilvl w:val="0"/>
                <w:numId w:val="5"/>
              </w:numPr>
            </w:pPr>
            <w:r w:rsidRPr="00FC0001">
              <w:rPr>
                <w:sz w:val="28"/>
                <w:szCs w:val="28"/>
              </w:rPr>
              <w:t xml:space="preserve"> Leadership and Management</w:t>
            </w:r>
          </w:p>
        </w:tc>
        <w:tc>
          <w:tcPr>
            <w:tcW w:w="38" w:type="dxa"/>
            <w:tcBorders>
              <w:left w:val="single" w:sz="4" w:space="0" w:color="000000" w:themeColor="text1"/>
            </w:tcBorders>
            <w:shd w:val="clear" w:color="auto" w:fill="auto"/>
          </w:tcPr>
          <w:p w14:paraId="31CD0C16" w14:textId="77777777" w:rsidR="00F51663" w:rsidRPr="00FC0001" w:rsidRDefault="00F51663" w:rsidP="00F51663">
            <w:pPr>
              <w:snapToGrid w:val="0"/>
              <w:rPr>
                <w:color w:val="FF0000"/>
              </w:rPr>
            </w:pPr>
          </w:p>
        </w:tc>
      </w:tr>
      <w:tr w:rsidR="00F51663" w:rsidRPr="00FC0001" w14:paraId="1727BE8C" w14:textId="77777777" w:rsidTr="6896527C">
        <w:tblPrEx>
          <w:tblCellMar>
            <w:left w:w="0" w:type="dxa"/>
            <w:right w:w="0" w:type="dxa"/>
          </w:tblCellMar>
        </w:tblPrEx>
        <w:trPr>
          <w:trHeight w:val="1619"/>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3CEC715F" w14:textId="77777777" w:rsidR="00F51663" w:rsidRPr="00FC0001" w:rsidRDefault="00F51663" w:rsidP="00F51663">
            <w:pPr>
              <w:ind w:left="113" w:right="113"/>
              <w:jc w:val="center"/>
            </w:pPr>
            <w:r w:rsidRPr="00FC0001">
              <w:rPr>
                <w:color w:val="0000FF"/>
              </w:rPr>
              <w:t>Area for maintenance</w:t>
            </w: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BAAA60" w14:textId="77777777" w:rsidR="00F51663" w:rsidRPr="00FC0001" w:rsidRDefault="00F51663" w:rsidP="00F51663">
            <w:pPr>
              <w:jc w:val="center"/>
            </w:pPr>
            <w:r w:rsidRPr="00FC0001">
              <w:rPr>
                <w:color w:val="0000FF"/>
              </w:rPr>
              <w:t>Objective</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035E8887" w14:textId="77777777" w:rsidR="00F51663" w:rsidRPr="00FC0001" w:rsidRDefault="00F51663" w:rsidP="00F51663">
            <w:pPr>
              <w:jc w:val="center"/>
            </w:pPr>
            <w:r w:rsidRPr="00FC0001">
              <w:rPr>
                <w:color w:val="0000FF"/>
              </w:rPr>
              <w:t>Actions to be taken</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1FC26D29" w14:textId="77777777" w:rsidR="00F51663" w:rsidRPr="00FC0001" w:rsidRDefault="00F51663" w:rsidP="00F51663">
            <w:pPr>
              <w:jc w:val="center"/>
            </w:pPr>
            <w:r w:rsidRPr="00FC0001">
              <w:rPr>
                <w:color w:val="0000FF"/>
              </w:rPr>
              <w:t>Key personnel</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75CD88ED" w14:textId="77777777" w:rsidR="00F51663" w:rsidRPr="00FC0001" w:rsidRDefault="00F51663" w:rsidP="00F51663">
            <w:pPr>
              <w:jc w:val="center"/>
            </w:pPr>
            <w:r w:rsidRPr="00FC0001">
              <w:rPr>
                <w:color w:val="0000FF"/>
              </w:rPr>
              <w:t>Resources required Cost</w:t>
            </w: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2DDCE10" w14:textId="77777777" w:rsidR="00F51663" w:rsidRPr="00FC0001" w:rsidRDefault="00F51663" w:rsidP="00F51663">
            <w:pPr>
              <w:jc w:val="center"/>
            </w:pPr>
            <w:r w:rsidRPr="00FC0001">
              <w:rPr>
                <w:color w:val="0000FF"/>
              </w:rPr>
              <w:t>Key dates</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0B8CD826" w14:textId="77777777" w:rsidR="00F51663" w:rsidRPr="00FC0001" w:rsidRDefault="00F51663" w:rsidP="00F51663">
            <w:pPr>
              <w:jc w:val="center"/>
            </w:pPr>
            <w:r w:rsidRPr="00FC0001">
              <w:rPr>
                <w:color w:val="0000FF"/>
              </w:rPr>
              <w:t>Success criteria</w:t>
            </w:r>
          </w:p>
        </w:tc>
        <w:tc>
          <w:tcPr>
            <w:tcW w:w="2137"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37414A3C" w14:textId="77777777" w:rsidR="00F51663" w:rsidRPr="00FC0001" w:rsidRDefault="00F51663" w:rsidP="00F51663">
            <w:pPr>
              <w:jc w:val="center"/>
            </w:pPr>
            <w:r w:rsidRPr="00FC0001">
              <w:rPr>
                <w:color w:val="0000FF"/>
              </w:rPr>
              <w:t>Monitoring and evaluation</w:t>
            </w:r>
          </w:p>
        </w:tc>
        <w:tc>
          <w:tcPr>
            <w:tcW w:w="38" w:type="dxa"/>
            <w:tcBorders>
              <w:left w:val="single" w:sz="4" w:space="0" w:color="000000" w:themeColor="text1"/>
            </w:tcBorders>
            <w:shd w:val="clear" w:color="auto" w:fill="auto"/>
          </w:tcPr>
          <w:p w14:paraId="7FD8715F" w14:textId="77777777" w:rsidR="00F51663" w:rsidRPr="00FC0001" w:rsidRDefault="00F51663" w:rsidP="00F51663">
            <w:pPr>
              <w:snapToGrid w:val="0"/>
              <w:rPr>
                <w:color w:val="0000FF"/>
              </w:rPr>
            </w:pPr>
          </w:p>
        </w:tc>
      </w:tr>
      <w:tr w:rsidR="00ED64D6" w:rsidRPr="00FC0001" w14:paraId="1295CC11" w14:textId="77777777" w:rsidTr="6896527C">
        <w:tblPrEx>
          <w:tblCellMar>
            <w:left w:w="0" w:type="dxa"/>
            <w:right w:w="0" w:type="dxa"/>
          </w:tblCellMar>
        </w:tblPrEx>
        <w:trPr>
          <w:cantSplit/>
          <w:trHeight w:val="1134"/>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6BDFDFC2" w14:textId="77777777" w:rsidR="00ED64D6" w:rsidRPr="00FC0001" w:rsidRDefault="00ED64D6" w:rsidP="00ED64D6">
            <w:pPr>
              <w:snapToGrid w:val="0"/>
              <w:ind w:left="113" w:right="113"/>
              <w:jc w:val="center"/>
              <w:rPr>
                <w:color w:val="5B9BD5"/>
                <w:sz w:val="20"/>
                <w:szCs w:val="20"/>
              </w:rPr>
            </w:pPr>
          </w:p>
          <w:p w14:paraId="74482CC4" w14:textId="77777777" w:rsidR="00ED64D6" w:rsidRPr="00FC0001" w:rsidRDefault="00ED64D6" w:rsidP="00ED64D6">
            <w:pPr>
              <w:ind w:left="113" w:right="113"/>
              <w:jc w:val="center"/>
              <w:rPr>
                <w:b/>
                <w:color w:val="5B9BD5"/>
                <w:sz w:val="20"/>
                <w:szCs w:val="20"/>
              </w:rPr>
            </w:pPr>
            <w:r w:rsidRPr="00FC0001">
              <w:rPr>
                <w:b/>
                <w:color w:val="5B9BD5"/>
                <w:sz w:val="20"/>
                <w:szCs w:val="20"/>
              </w:rPr>
              <w:t>3a</w:t>
            </w:r>
          </w:p>
          <w:p w14:paraId="41F9AE5E" w14:textId="77777777" w:rsidR="00ED64D6" w:rsidRPr="00FC0001" w:rsidRDefault="00ED64D6" w:rsidP="00ED64D6">
            <w:pPr>
              <w:ind w:left="113" w:right="113"/>
              <w:jc w:val="center"/>
              <w:rPr>
                <w:color w:val="5B9BD5"/>
                <w:sz w:val="20"/>
                <w:szCs w:val="20"/>
              </w:rPr>
            </w:pPr>
          </w:p>
          <w:p w14:paraId="00F03A6D" w14:textId="77777777" w:rsidR="00ED64D6" w:rsidRPr="00FC0001" w:rsidRDefault="00ED64D6" w:rsidP="00ED64D6">
            <w:pPr>
              <w:ind w:left="113" w:right="113"/>
              <w:jc w:val="center"/>
              <w:rPr>
                <w:color w:val="5B9BD5"/>
                <w:sz w:val="20"/>
                <w:szCs w:val="20"/>
              </w:rPr>
            </w:pP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5E57743" w14:textId="77777777" w:rsidR="00ED64D6" w:rsidRPr="00A55E95" w:rsidRDefault="00ED64D6" w:rsidP="00ED64D6">
            <w:pPr>
              <w:rPr>
                <w:b/>
                <w:sz w:val="20"/>
                <w:szCs w:val="20"/>
              </w:rPr>
            </w:pPr>
            <w:r w:rsidRPr="00A55E95">
              <w:rPr>
                <w:b/>
                <w:sz w:val="20"/>
                <w:szCs w:val="20"/>
              </w:rPr>
              <w:t>Learning walks</w:t>
            </w:r>
            <w:r>
              <w:rPr>
                <w:b/>
                <w:sz w:val="20"/>
                <w:szCs w:val="20"/>
              </w:rPr>
              <w:t>;</w:t>
            </w:r>
          </w:p>
          <w:p w14:paraId="5B5F67B6" w14:textId="77777777" w:rsidR="00ED64D6" w:rsidRPr="00A55E95" w:rsidRDefault="00ED64D6" w:rsidP="00ED64D6">
            <w:pPr>
              <w:rPr>
                <w:b/>
                <w:sz w:val="20"/>
                <w:szCs w:val="20"/>
              </w:rPr>
            </w:pPr>
            <w:r>
              <w:rPr>
                <w:b/>
                <w:sz w:val="20"/>
                <w:szCs w:val="20"/>
              </w:rPr>
              <w:t>t</w:t>
            </w:r>
            <w:r w:rsidRPr="00A55E95">
              <w:rPr>
                <w:b/>
                <w:sz w:val="20"/>
                <w:szCs w:val="20"/>
              </w:rPr>
              <w:t>o develop a system that balances accountability with support and leads to outstanding practise being shared and developed across the academy.</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0EEEB5E4" w14:textId="66D9D539" w:rsidR="05D86D56" w:rsidRDefault="05D86D56" w:rsidP="05D86D56">
            <w:pPr>
              <w:spacing w:line="259" w:lineRule="auto"/>
              <w:rPr>
                <w:sz w:val="20"/>
                <w:szCs w:val="20"/>
              </w:rPr>
            </w:pPr>
            <w:r w:rsidRPr="05D86D56">
              <w:rPr>
                <w:sz w:val="20"/>
                <w:szCs w:val="20"/>
              </w:rPr>
              <w:t xml:space="preserve">Rebranded LW’s </w:t>
            </w:r>
          </w:p>
          <w:p w14:paraId="6930E822" w14:textId="77777777" w:rsidR="00ED64D6" w:rsidRPr="008610F2" w:rsidRDefault="00ED64D6" w:rsidP="05D86D56">
            <w:pPr>
              <w:rPr>
                <w:sz w:val="20"/>
                <w:szCs w:val="20"/>
              </w:rPr>
            </w:pPr>
          </w:p>
          <w:p w14:paraId="609332D6" w14:textId="60ABE058" w:rsidR="05D86D56" w:rsidRDefault="05D86D56" w:rsidP="05D86D56">
            <w:pPr>
              <w:spacing w:line="259" w:lineRule="auto"/>
              <w:rPr>
                <w:sz w:val="20"/>
                <w:szCs w:val="20"/>
              </w:rPr>
            </w:pPr>
            <w:r w:rsidRPr="05D86D56">
              <w:rPr>
                <w:sz w:val="20"/>
                <w:szCs w:val="20"/>
              </w:rPr>
              <w:t>Learning walks focus on the current needs of the school identified by the AH.</w:t>
            </w:r>
          </w:p>
          <w:p w14:paraId="7D3E2A75" w14:textId="6855DEA3" w:rsidR="05D86D56" w:rsidRDefault="05D86D56" w:rsidP="05D86D56">
            <w:pPr>
              <w:spacing w:line="259" w:lineRule="auto"/>
              <w:rPr>
                <w:sz w:val="20"/>
                <w:szCs w:val="20"/>
              </w:rPr>
            </w:pPr>
          </w:p>
          <w:p w14:paraId="4F79F979" w14:textId="77777777" w:rsidR="00ED64D6" w:rsidRPr="008610F2" w:rsidRDefault="05D86D56" w:rsidP="05D86D56">
            <w:pPr>
              <w:rPr>
                <w:sz w:val="20"/>
                <w:szCs w:val="20"/>
              </w:rPr>
            </w:pPr>
            <w:r w:rsidRPr="05D86D56">
              <w:rPr>
                <w:sz w:val="20"/>
                <w:szCs w:val="20"/>
              </w:rPr>
              <w:t>Staff given the opportunity to lead parts of learning walks and feed information back to SLT.</w:t>
            </w:r>
          </w:p>
          <w:p w14:paraId="32D85219" w14:textId="77777777" w:rsidR="00ED64D6" w:rsidRPr="008610F2" w:rsidRDefault="00ED64D6" w:rsidP="05D86D56">
            <w:pPr>
              <w:rPr>
                <w:sz w:val="20"/>
                <w:szCs w:val="20"/>
              </w:rPr>
            </w:pPr>
          </w:p>
          <w:p w14:paraId="6B06FC60" w14:textId="77777777" w:rsidR="00ED64D6" w:rsidRPr="008610F2" w:rsidRDefault="05D86D56" w:rsidP="05D86D56">
            <w:pPr>
              <w:rPr>
                <w:sz w:val="20"/>
                <w:szCs w:val="20"/>
              </w:rPr>
            </w:pPr>
            <w:r w:rsidRPr="05D86D56">
              <w:rPr>
                <w:sz w:val="20"/>
                <w:szCs w:val="20"/>
              </w:rPr>
              <w:t>Coaching used as part of Learning Walk culture.</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2351B899" w14:textId="77777777" w:rsidR="00ED64D6" w:rsidRPr="008610F2" w:rsidRDefault="05D86D56" w:rsidP="05D86D56">
            <w:pPr>
              <w:rPr>
                <w:sz w:val="20"/>
                <w:szCs w:val="20"/>
              </w:rPr>
            </w:pPr>
            <w:r w:rsidRPr="05D86D56">
              <w:rPr>
                <w:sz w:val="20"/>
                <w:szCs w:val="20"/>
              </w:rPr>
              <w:t>AE</w:t>
            </w:r>
          </w:p>
          <w:p w14:paraId="0CE19BC3" w14:textId="77777777" w:rsidR="00ED64D6" w:rsidRPr="008610F2" w:rsidRDefault="00ED64D6" w:rsidP="05D86D56">
            <w:pPr>
              <w:rPr>
                <w:sz w:val="20"/>
                <w:szCs w:val="20"/>
              </w:rPr>
            </w:pPr>
          </w:p>
          <w:p w14:paraId="63966B72" w14:textId="4DB96441" w:rsidR="00ED64D6" w:rsidRPr="008610F2" w:rsidRDefault="05D86D56" w:rsidP="05D86D56">
            <w:pPr>
              <w:rPr>
                <w:sz w:val="20"/>
                <w:szCs w:val="20"/>
              </w:rPr>
            </w:pPr>
            <w:r w:rsidRPr="05D86D56">
              <w:rPr>
                <w:sz w:val="20"/>
                <w:szCs w:val="20"/>
              </w:rPr>
              <w:t>Subject leads</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08F0FE0C" w14:textId="6E9C40C6" w:rsidR="00ED64D6" w:rsidRPr="008610F2" w:rsidRDefault="05D86D56" w:rsidP="05D86D56">
            <w:pPr>
              <w:rPr>
                <w:sz w:val="20"/>
                <w:szCs w:val="20"/>
              </w:rPr>
            </w:pPr>
            <w:r w:rsidRPr="05D86D56">
              <w:rPr>
                <w:sz w:val="20"/>
                <w:szCs w:val="20"/>
              </w:rPr>
              <w:t>Release supply for subject leads TBC</w:t>
            </w: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3E79857" w14:textId="77777777" w:rsidR="00ED64D6" w:rsidRPr="008610F2" w:rsidRDefault="05D86D56" w:rsidP="05D86D56">
            <w:pPr>
              <w:rPr>
                <w:sz w:val="20"/>
                <w:szCs w:val="20"/>
              </w:rPr>
            </w:pPr>
            <w:r w:rsidRPr="05D86D56">
              <w:rPr>
                <w:sz w:val="20"/>
                <w:szCs w:val="20"/>
              </w:rPr>
              <w:t>Termly</w:t>
            </w:r>
          </w:p>
          <w:p w14:paraId="23536548" w14:textId="77777777" w:rsidR="00ED64D6" w:rsidRPr="008610F2" w:rsidRDefault="00ED64D6" w:rsidP="00ED64D6">
            <w:pPr>
              <w:rPr>
                <w:sz w:val="20"/>
                <w:szCs w:val="20"/>
                <w:highlight w:val="yellow"/>
              </w:rPr>
            </w:pP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7F708993" w14:textId="77777777" w:rsidR="00ED64D6" w:rsidRPr="008610F2" w:rsidRDefault="05D86D56" w:rsidP="05D86D56">
            <w:pPr>
              <w:rPr>
                <w:sz w:val="20"/>
                <w:szCs w:val="20"/>
              </w:rPr>
            </w:pPr>
            <w:r w:rsidRPr="05D86D56">
              <w:rPr>
                <w:sz w:val="20"/>
                <w:szCs w:val="20"/>
              </w:rPr>
              <w:t>Learning walks will inform SLT of current standards.</w:t>
            </w:r>
          </w:p>
          <w:p w14:paraId="271AE1F2" w14:textId="77777777" w:rsidR="00ED64D6" w:rsidRPr="008610F2" w:rsidRDefault="00ED64D6" w:rsidP="05D86D56">
            <w:pPr>
              <w:rPr>
                <w:sz w:val="20"/>
                <w:szCs w:val="20"/>
              </w:rPr>
            </w:pPr>
          </w:p>
          <w:p w14:paraId="62D3BA55" w14:textId="77777777" w:rsidR="00ED64D6" w:rsidRPr="008610F2" w:rsidRDefault="05D86D56" w:rsidP="05D86D56">
            <w:pPr>
              <w:rPr>
                <w:sz w:val="20"/>
                <w:szCs w:val="20"/>
              </w:rPr>
            </w:pPr>
            <w:r w:rsidRPr="05D86D56">
              <w:rPr>
                <w:sz w:val="20"/>
                <w:szCs w:val="20"/>
              </w:rPr>
              <w:t>Learning walks will engage staff and support professional dialogue and development.</w:t>
            </w:r>
          </w:p>
          <w:p w14:paraId="4AE5B7AF" w14:textId="77777777" w:rsidR="00ED64D6" w:rsidRPr="008610F2" w:rsidRDefault="00ED64D6" w:rsidP="05D86D56">
            <w:pPr>
              <w:rPr>
                <w:sz w:val="20"/>
                <w:szCs w:val="20"/>
              </w:rPr>
            </w:pPr>
          </w:p>
          <w:p w14:paraId="3955E093" w14:textId="7D037CA7" w:rsidR="00ED64D6" w:rsidRPr="008610F2" w:rsidRDefault="05D86D56" w:rsidP="05D86D56">
            <w:pPr>
              <w:rPr>
                <w:sz w:val="20"/>
                <w:szCs w:val="20"/>
              </w:rPr>
            </w:pPr>
            <w:r w:rsidRPr="05D86D56">
              <w:rPr>
                <w:sz w:val="20"/>
                <w:szCs w:val="20"/>
              </w:rPr>
              <w:t>Raise standards as highlighted in ASIP.</w:t>
            </w:r>
          </w:p>
          <w:p w14:paraId="12C42424" w14:textId="77777777" w:rsidR="00ED64D6" w:rsidRPr="008610F2" w:rsidRDefault="00ED64D6" w:rsidP="00ED64D6">
            <w:pPr>
              <w:rPr>
                <w:sz w:val="20"/>
                <w:szCs w:val="20"/>
                <w:highlight w:val="yellow"/>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379CA55B" w14:textId="77777777" w:rsidR="00ED64D6" w:rsidRPr="00FC0001" w:rsidRDefault="00ED64D6" w:rsidP="00ED64D6">
            <w:pPr>
              <w:snapToGrid w:val="0"/>
              <w:jc w:val="center"/>
              <w:rPr>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5ABF93C4" w14:textId="77777777" w:rsidR="00ED64D6" w:rsidRPr="00FC0001" w:rsidRDefault="00ED64D6" w:rsidP="00ED64D6">
            <w:pPr>
              <w:snapToGrid w:val="0"/>
              <w:jc w:val="center"/>
              <w:rPr>
                <w:sz w:val="20"/>
                <w:szCs w:val="20"/>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71DCB018" w14:textId="77777777" w:rsidR="00ED64D6" w:rsidRPr="00FC0001" w:rsidRDefault="00ED64D6" w:rsidP="00ED64D6">
            <w:pPr>
              <w:snapToGrid w:val="0"/>
              <w:jc w:val="center"/>
              <w:rPr>
                <w:sz w:val="20"/>
                <w:szCs w:val="20"/>
              </w:rPr>
            </w:pPr>
          </w:p>
        </w:tc>
        <w:tc>
          <w:tcPr>
            <w:tcW w:w="38" w:type="dxa"/>
            <w:tcBorders>
              <w:left w:val="single" w:sz="4" w:space="0" w:color="000000" w:themeColor="text1"/>
            </w:tcBorders>
            <w:shd w:val="clear" w:color="auto" w:fill="auto"/>
          </w:tcPr>
          <w:p w14:paraId="4B644A8D" w14:textId="77777777" w:rsidR="00ED64D6" w:rsidRPr="00FC0001" w:rsidRDefault="00ED64D6" w:rsidP="00ED64D6">
            <w:pPr>
              <w:snapToGrid w:val="0"/>
              <w:rPr>
                <w:sz w:val="20"/>
                <w:szCs w:val="20"/>
              </w:rPr>
            </w:pPr>
          </w:p>
        </w:tc>
      </w:tr>
      <w:tr w:rsidR="00ED64D6" w:rsidRPr="00FC0001" w14:paraId="68F83772" w14:textId="77777777" w:rsidTr="6896527C">
        <w:tblPrEx>
          <w:tblCellMar>
            <w:left w:w="0" w:type="dxa"/>
            <w:right w:w="0" w:type="dxa"/>
          </w:tblCellMar>
        </w:tblPrEx>
        <w:trPr>
          <w:cantSplit/>
          <w:trHeight w:val="1134"/>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3031AA04" w14:textId="77777777" w:rsidR="00ED64D6" w:rsidRPr="00FC0001" w:rsidRDefault="00ED64D6" w:rsidP="00ED64D6">
            <w:pPr>
              <w:snapToGrid w:val="0"/>
              <w:ind w:left="113" w:right="113"/>
              <w:jc w:val="center"/>
              <w:rPr>
                <w:b/>
                <w:color w:val="5B9BD5"/>
                <w:sz w:val="20"/>
                <w:szCs w:val="20"/>
              </w:rPr>
            </w:pPr>
            <w:r w:rsidRPr="00FC0001">
              <w:rPr>
                <w:b/>
                <w:color w:val="5B9BD5"/>
                <w:sz w:val="20"/>
                <w:szCs w:val="20"/>
              </w:rPr>
              <w:t>3b</w:t>
            </w: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DEC6D81" w14:textId="069F4904" w:rsidR="00ED64D6" w:rsidRPr="00A55E95" w:rsidRDefault="05D86D56" w:rsidP="05D86D56">
            <w:pPr>
              <w:rPr>
                <w:b/>
                <w:bCs/>
                <w:sz w:val="20"/>
                <w:szCs w:val="20"/>
              </w:rPr>
            </w:pPr>
            <w:r w:rsidRPr="05D86D56">
              <w:rPr>
                <w:b/>
                <w:bCs/>
                <w:sz w:val="20"/>
                <w:szCs w:val="20"/>
              </w:rPr>
              <w:t>Middle leaders and AH to work together to monitor subjects and their areas for development.</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082C48EB" w14:textId="01493072" w:rsidR="00ED64D6" w:rsidRPr="008610F2" w:rsidRDefault="05D86D56" w:rsidP="05D86D56">
            <w:pPr>
              <w:rPr>
                <w:sz w:val="20"/>
                <w:szCs w:val="20"/>
              </w:rPr>
            </w:pPr>
            <w:r w:rsidRPr="05D86D56">
              <w:rPr>
                <w:sz w:val="20"/>
                <w:szCs w:val="20"/>
              </w:rPr>
              <w:t>Use the new middle leader structure and monitoring cycle to  support ML’s in knowing the position of their subject.</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4D57FA9E" w14:textId="77777777" w:rsidR="00ED64D6" w:rsidRPr="008610F2" w:rsidRDefault="05D86D56" w:rsidP="05D86D56">
            <w:pPr>
              <w:rPr>
                <w:sz w:val="20"/>
                <w:szCs w:val="20"/>
              </w:rPr>
            </w:pPr>
            <w:r w:rsidRPr="05D86D56">
              <w:rPr>
                <w:sz w:val="20"/>
                <w:szCs w:val="20"/>
              </w:rPr>
              <w:t>AE</w:t>
            </w:r>
          </w:p>
          <w:p w14:paraId="05C1EC19" w14:textId="77777777" w:rsidR="00ED64D6" w:rsidRPr="008610F2" w:rsidRDefault="00ED64D6" w:rsidP="05D86D56">
            <w:pPr>
              <w:rPr>
                <w:sz w:val="20"/>
                <w:szCs w:val="20"/>
              </w:rPr>
            </w:pPr>
          </w:p>
          <w:p w14:paraId="67E2A240" w14:textId="4DB96441" w:rsidR="00ED64D6" w:rsidRPr="008610F2" w:rsidRDefault="05D86D56" w:rsidP="05D86D56">
            <w:pPr>
              <w:rPr>
                <w:sz w:val="20"/>
                <w:szCs w:val="20"/>
              </w:rPr>
            </w:pPr>
            <w:r w:rsidRPr="05D86D56">
              <w:rPr>
                <w:sz w:val="20"/>
                <w:szCs w:val="20"/>
              </w:rPr>
              <w:t>Subject leads</w:t>
            </w:r>
          </w:p>
          <w:p w14:paraId="2677290C" w14:textId="58AD815E" w:rsidR="00ED64D6" w:rsidRPr="008610F2" w:rsidRDefault="00ED64D6" w:rsidP="05D86D56">
            <w:pPr>
              <w:rPr>
                <w:sz w:val="20"/>
                <w:szCs w:val="20"/>
                <w:highlight w:val="yellow"/>
              </w:rPr>
            </w:pP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47A48D65" w14:textId="6E9C40C6" w:rsidR="00ED64D6" w:rsidRPr="008610F2" w:rsidRDefault="05D86D56" w:rsidP="05D86D56">
            <w:pPr>
              <w:rPr>
                <w:sz w:val="20"/>
                <w:szCs w:val="20"/>
              </w:rPr>
            </w:pPr>
            <w:r w:rsidRPr="05D86D56">
              <w:rPr>
                <w:sz w:val="20"/>
                <w:szCs w:val="20"/>
              </w:rPr>
              <w:t>Release supply for subject leads TBC</w:t>
            </w:r>
          </w:p>
          <w:p w14:paraId="249BF8C6" w14:textId="1AD78B88" w:rsidR="00ED64D6" w:rsidRPr="008610F2" w:rsidRDefault="00ED64D6" w:rsidP="05D86D56">
            <w:pPr>
              <w:rPr>
                <w:sz w:val="20"/>
                <w:szCs w:val="20"/>
                <w:highlight w:val="yellow"/>
              </w:rPr>
            </w:pP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EF46479" w14:textId="331127BA" w:rsidR="00ED64D6" w:rsidRPr="008610F2" w:rsidRDefault="05D86D56" w:rsidP="05D86D56">
            <w:pPr>
              <w:rPr>
                <w:sz w:val="20"/>
                <w:szCs w:val="20"/>
                <w:highlight w:val="yellow"/>
              </w:rPr>
            </w:pPr>
            <w:r w:rsidRPr="05D86D56">
              <w:rPr>
                <w:sz w:val="20"/>
                <w:szCs w:val="20"/>
              </w:rPr>
              <w:t>Ongoing</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3AB58C42" w14:textId="10BCD936" w:rsidR="00ED64D6" w:rsidRPr="008610F2" w:rsidRDefault="05D86D56" w:rsidP="05D86D56">
            <w:pPr>
              <w:rPr>
                <w:sz w:val="20"/>
                <w:szCs w:val="20"/>
                <w:highlight w:val="yellow"/>
              </w:rPr>
            </w:pPr>
            <w:r w:rsidRPr="05D86D56">
              <w:rPr>
                <w:rFonts w:eastAsia="Arial"/>
                <w:sz w:val="19"/>
                <w:szCs w:val="19"/>
              </w:rPr>
              <w:t>ML’s know the data position, books and teaching standards which will inform further staff CPD and action plans.</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4EA9BA15" w14:textId="77777777" w:rsidR="00ED64D6" w:rsidRPr="00FC0001" w:rsidRDefault="00ED64D6" w:rsidP="00ED64D6">
            <w:pPr>
              <w:snapToGrid w:val="0"/>
              <w:jc w:val="center"/>
              <w:rPr>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7332107B" w14:textId="77777777" w:rsidR="00ED64D6" w:rsidRPr="00FC0001" w:rsidRDefault="00ED64D6" w:rsidP="00ED64D6">
            <w:pPr>
              <w:snapToGrid w:val="0"/>
              <w:jc w:val="center"/>
              <w:rPr>
                <w:sz w:val="20"/>
                <w:szCs w:val="20"/>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5D98A3F1" w14:textId="77777777" w:rsidR="00ED64D6" w:rsidRPr="00FC0001" w:rsidRDefault="00ED64D6" w:rsidP="00ED64D6">
            <w:pPr>
              <w:snapToGrid w:val="0"/>
              <w:jc w:val="center"/>
              <w:rPr>
                <w:sz w:val="20"/>
                <w:szCs w:val="20"/>
              </w:rPr>
            </w:pPr>
          </w:p>
        </w:tc>
        <w:tc>
          <w:tcPr>
            <w:tcW w:w="38" w:type="dxa"/>
            <w:tcBorders>
              <w:left w:val="single" w:sz="4" w:space="0" w:color="000000" w:themeColor="text1"/>
            </w:tcBorders>
            <w:shd w:val="clear" w:color="auto" w:fill="auto"/>
          </w:tcPr>
          <w:p w14:paraId="50C86B8C" w14:textId="77777777" w:rsidR="00ED64D6" w:rsidRPr="00FC0001" w:rsidRDefault="00ED64D6" w:rsidP="00ED64D6">
            <w:pPr>
              <w:snapToGrid w:val="0"/>
              <w:rPr>
                <w:sz w:val="20"/>
                <w:szCs w:val="20"/>
              </w:rPr>
            </w:pPr>
          </w:p>
        </w:tc>
      </w:tr>
      <w:tr w:rsidR="00ED64D6" w:rsidRPr="00FC0001" w14:paraId="21ED92DC" w14:textId="77777777" w:rsidTr="6896527C">
        <w:tblPrEx>
          <w:tblCellMar>
            <w:left w:w="0" w:type="dxa"/>
            <w:right w:w="0" w:type="dxa"/>
          </w:tblCellMar>
        </w:tblPrEx>
        <w:tc>
          <w:tcPr>
            <w:tcW w:w="16004" w:type="dxa"/>
            <w:gridSpan w:val="1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E039960" w14:textId="09245663" w:rsidR="00ED64D6" w:rsidRPr="00FC0001" w:rsidRDefault="6896527C" w:rsidP="00ED64D6">
            <w:pPr>
              <w:numPr>
                <w:ilvl w:val="0"/>
                <w:numId w:val="5"/>
              </w:numPr>
            </w:pPr>
            <w:r w:rsidRPr="6896527C">
              <w:rPr>
                <w:sz w:val="28"/>
                <w:szCs w:val="28"/>
              </w:rPr>
              <w:t xml:space="preserve"> Personal Development, Behaviour and Attitudes</w:t>
            </w:r>
          </w:p>
        </w:tc>
        <w:tc>
          <w:tcPr>
            <w:tcW w:w="38" w:type="dxa"/>
            <w:tcBorders>
              <w:left w:val="single" w:sz="4" w:space="0" w:color="000000" w:themeColor="text1"/>
            </w:tcBorders>
            <w:shd w:val="clear" w:color="auto" w:fill="auto"/>
          </w:tcPr>
          <w:p w14:paraId="60EDCC55" w14:textId="77777777" w:rsidR="00ED64D6" w:rsidRPr="00FC0001" w:rsidRDefault="00ED64D6" w:rsidP="00ED64D6">
            <w:pPr>
              <w:snapToGrid w:val="0"/>
              <w:rPr>
                <w:sz w:val="28"/>
                <w:szCs w:val="28"/>
              </w:rPr>
            </w:pPr>
          </w:p>
        </w:tc>
      </w:tr>
      <w:tr w:rsidR="00ED64D6" w:rsidRPr="00FC0001" w14:paraId="594779DB" w14:textId="77777777" w:rsidTr="6896527C">
        <w:tblPrEx>
          <w:tblCellMar>
            <w:left w:w="0" w:type="dxa"/>
            <w:right w:w="0" w:type="dxa"/>
          </w:tblCellMar>
        </w:tblPrEx>
        <w:trPr>
          <w:cantSplit/>
          <w:trHeight w:val="1374"/>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51F14C19" w14:textId="77777777" w:rsidR="00ED64D6" w:rsidRPr="00FC0001" w:rsidRDefault="00ED64D6" w:rsidP="00ED64D6">
            <w:pPr>
              <w:ind w:left="113" w:right="113"/>
              <w:jc w:val="center"/>
            </w:pPr>
            <w:r w:rsidRPr="00FC0001">
              <w:rPr>
                <w:color w:val="0000FF"/>
              </w:rPr>
              <w:t>Area for maintenance</w:t>
            </w: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92D0798" w14:textId="77777777" w:rsidR="00ED64D6" w:rsidRPr="00FC0001" w:rsidRDefault="00ED64D6" w:rsidP="00ED64D6">
            <w:pPr>
              <w:jc w:val="center"/>
            </w:pPr>
            <w:r w:rsidRPr="00FC0001">
              <w:rPr>
                <w:color w:val="0000FF"/>
              </w:rPr>
              <w:t>Objective</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7D5F1261" w14:textId="77777777" w:rsidR="00ED64D6" w:rsidRPr="00FC0001" w:rsidRDefault="00ED64D6" w:rsidP="00ED64D6">
            <w:pPr>
              <w:jc w:val="center"/>
            </w:pPr>
            <w:r w:rsidRPr="00FC0001">
              <w:rPr>
                <w:color w:val="0000FF"/>
              </w:rPr>
              <w:t>Actions to be taken</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279279FB" w14:textId="77777777" w:rsidR="00ED64D6" w:rsidRPr="00FC0001" w:rsidRDefault="00ED64D6" w:rsidP="00ED64D6">
            <w:pPr>
              <w:jc w:val="center"/>
            </w:pPr>
            <w:r w:rsidRPr="00FC0001">
              <w:rPr>
                <w:color w:val="0000FF"/>
              </w:rPr>
              <w:t>Key personnel</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37341719" w14:textId="77777777" w:rsidR="00ED64D6" w:rsidRPr="00FC0001" w:rsidRDefault="00ED64D6" w:rsidP="00ED64D6">
            <w:pPr>
              <w:jc w:val="center"/>
            </w:pPr>
            <w:r w:rsidRPr="00FC0001">
              <w:rPr>
                <w:color w:val="0000FF"/>
              </w:rPr>
              <w:t>Resources required Cost</w:t>
            </w: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01E53F5" w14:textId="77777777" w:rsidR="00ED64D6" w:rsidRPr="00FC0001" w:rsidRDefault="00ED64D6" w:rsidP="00ED64D6">
            <w:pPr>
              <w:jc w:val="center"/>
            </w:pPr>
            <w:r w:rsidRPr="00FC0001">
              <w:rPr>
                <w:color w:val="0000FF"/>
              </w:rPr>
              <w:t>Key dates</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5C82D63B" w14:textId="77777777" w:rsidR="00ED64D6" w:rsidRPr="00FC0001" w:rsidRDefault="00ED64D6" w:rsidP="00ED64D6">
            <w:pPr>
              <w:jc w:val="center"/>
            </w:pPr>
            <w:r w:rsidRPr="00FC0001">
              <w:rPr>
                <w:color w:val="0000FF"/>
              </w:rPr>
              <w:t>Success criteria</w:t>
            </w:r>
          </w:p>
        </w:tc>
        <w:tc>
          <w:tcPr>
            <w:tcW w:w="2137"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7EA25975" w14:textId="77777777" w:rsidR="00ED64D6" w:rsidRPr="00FC0001" w:rsidRDefault="00ED64D6" w:rsidP="00ED64D6">
            <w:pPr>
              <w:jc w:val="center"/>
            </w:pPr>
            <w:r w:rsidRPr="00FC0001">
              <w:rPr>
                <w:color w:val="0000FF"/>
              </w:rPr>
              <w:t>Monitoring and evaluation</w:t>
            </w:r>
          </w:p>
        </w:tc>
        <w:tc>
          <w:tcPr>
            <w:tcW w:w="38" w:type="dxa"/>
            <w:tcBorders>
              <w:left w:val="single" w:sz="4" w:space="0" w:color="000000" w:themeColor="text1"/>
            </w:tcBorders>
            <w:shd w:val="clear" w:color="auto" w:fill="auto"/>
          </w:tcPr>
          <w:p w14:paraId="3BBB8815" w14:textId="77777777" w:rsidR="00ED64D6" w:rsidRPr="00FC0001" w:rsidRDefault="00ED64D6" w:rsidP="00ED64D6">
            <w:pPr>
              <w:snapToGrid w:val="0"/>
              <w:rPr>
                <w:color w:val="0000FF"/>
              </w:rPr>
            </w:pPr>
          </w:p>
        </w:tc>
      </w:tr>
      <w:tr w:rsidR="00ED64D6" w:rsidRPr="00FC0001" w14:paraId="59E5F8E1" w14:textId="77777777" w:rsidTr="6896527C">
        <w:tblPrEx>
          <w:tblCellMar>
            <w:left w:w="0" w:type="dxa"/>
            <w:right w:w="0" w:type="dxa"/>
          </w:tblCellMar>
        </w:tblPrEx>
        <w:trPr>
          <w:cantSplit/>
          <w:trHeight w:val="2229"/>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3DBECC81" w14:textId="77777777" w:rsidR="00ED64D6" w:rsidRPr="00FC0001" w:rsidRDefault="00ED64D6" w:rsidP="00ED64D6">
            <w:pPr>
              <w:ind w:left="113" w:right="113"/>
              <w:jc w:val="center"/>
              <w:rPr>
                <w:b/>
                <w:color w:val="5B9BD5"/>
                <w:sz w:val="20"/>
                <w:szCs w:val="20"/>
              </w:rPr>
            </w:pPr>
            <w:r w:rsidRPr="00FC0001">
              <w:rPr>
                <w:b/>
                <w:color w:val="5B9BD5"/>
                <w:sz w:val="20"/>
                <w:szCs w:val="20"/>
              </w:rPr>
              <w:t>4a</w:t>
            </w:r>
          </w:p>
          <w:p w14:paraId="55B91B0D" w14:textId="77777777" w:rsidR="00ED64D6" w:rsidRPr="00FC0001" w:rsidRDefault="00ED64D6" w:rsidP="00ED64D6">
            <w:pPr>
              <w:ind w:left="113" w:right="113"/>
              <w:jc w:val="center"/>
              <w:rPr>
                <w:b/>
                <w:color w:val="5B9BD5"/>
              </w:rPr>
            </w:pP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4E797DC" w14:textId="398AB99C" w:rsidR="00ED64D6" w:rsidRPr="008D3BF3" w:rsidRDefault="05D86D56" w:rsidP="05D86D56">
            <w:pPr>
              <w:rPr>
                <w:b/>
                <w:bCs/>
                <w:sz w:val="20"/>
                <w:szCs w:val="20"/>
              </w:rPr>
            </w:pPr>
            <w:r w:rsidRPr="05D86D56">
              <w:rPr>
                <w:b/>
                <w:bCs/>
                <w:sz w:val="20"/>
                <w:szCs w:val="20"/>
              </w:rPr>
              <w:t>5 star pledge to inform assemblies and be embedded into our curriculum.</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2EF8263A" w14:textId="26BEA69E" w:rsidR="00ED64D6" w:rsidRPr="008D3BF3" w:rsidRDefault="05D86D56" w:rsidP="05D86D56">
            <w:pPr>
              <w:snapToGrid w:val="0"/>
              <w:rPr>
                <w:sz w:val="20"/>
                <w:szCs w:val="20"/>
              </w:rPr>
            </w:pPr>
            <w:r w:rsidRPr="05D86D56">
              <w:rPr>
                <w:sz w:val="20"/>
                <w:szCs w:val="20"/>
              </w:rPr>
              <w:t>Staff to ensure planning is reflective of the 5 Star Pledge.</w:t>
            </w:r>
          </w:p>
          <w:p w14:paraId="3CAE3E6C" w14:textId="1E23FFA1" w:rsidR="00ED64D6" w:rsidRPr="008D3BF3" w:rsidRDefault="00ED64D6" w:rsidP="05D86D56">
            <w:pPr>
              <w:snapToGrid w:val="0"/>
              <w:rPr>
                <w:sz w:val="20"/>
                <w:szCs w:val="20"/>
              </w:rPr>
            </w:pPr>
          </w:p>
          <w:p w14:paraId="25AF7EAE" w14:textId="37D8ED66" w:rsidR="00ED64D6" w:rsidRPr="008D3BF3" w:rsidRDefault="05D86D56" w:rsidP="05D86D56">
            <w:pPr>
              <w:snapToGrid w:val="0"/>
              <w:rPr>
                <w:sz w:val="20"/>
                <w:szCs w:val="20"/>
              </w:rPr>
            </w:pPr>
            <w:r w:rsidRPr="05D86D56">
              <w:rPr>
                <w:sz w:val="20"/>
                <w:szCs w:val="20"/>
              </w:rPr>
              <w:t xml:space="preserve">Identify pledge opportunities on our rolling programme. </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2633CEB9" w14:textId="28CFB044" w:rsidR="00ED64D6" w:rsidRPr="008D3BF3" w:rsidRDefault="05D86D56" w:rsidP="05D86D56">
            <w:pPr>
              <w:rPr>
                <w:sz w:val="20"/>
                <w:szCs w:val="20"/>
              </w:rPr>
            </w:pPr>
            <w:r w:rsidRPr="05D86D56">
              <w:rPr>
                <w:sz w:val="20"/>
                <w:szCs w:val="20"/>
              </w:rPr>
              <w:t>AE</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4B1D477B" w14:textId="633DFFA4" w:rsidR="00ED64D6" w:rsidRPr="008D3BF3" w:rsidRDefault="05D86D56" w:rsidP="05D86D56">
            <w:pPr>
              <w:rPr>
                <w:sz w:val="20"/>
                <w:szCs w:val="20"/>
              </w:rPr>
            </w:pPr>
            <w:r w:rsidRPr="05D86D56">
              <w:rPr>
                <w:sz w:val="20"/>
                <w:szCs w:val="20"/>
              </w:rPr>
              <w:t>Staff meeting time</w:t>
            </w: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567CFF5" w14:textId="1E180236" w:rsidR="00ED64D6" w:rsidRPr="008D3BF3" w:rsidRDefault="05D86D56" w:rsidP="05D86D56">
            <w:pPr>
              <w:rPr>
                <w:sz w:val="18"/>
                <w:szCs w:val="18"/>
              </w:rPr>
            </w:pPr>
            <w:r w:rsidRPr="05D86D56">
              <w:rPr>
                <w:sz w:val="20"/>
                <w:szCs w:val="20"/>
              </w:rPr>
              <w:t>Termly planning meetings</w:t>
            </w:r>
          </w:p>
          <w:p w14:paraId="61819279" w14:textId="3FF525E4" w:rsidR="00ED64D6" w:rsidRPr="008D3BF3" w:rsidRDefault="00ED64D6" w:rsidP="05D86D56">
            <w:pPr>
              <w:rPr>
                <w:sz w:val="20"/>
                <w:szCs w:val="20"/>
              </w:rPr>
            </w:pPr>
          </w:p>
          <w:p w14:paraId="65BE1F1D" w14:textId="50737CE5" w:rsidR="00ED64D6" w:rsidRPr="008D3BF3" w:rsidRDefault="05D86D56" w:rsidP="05D86D56">
            <w:pPr>
              <w:rPr>
                <w:sz w:val="18"/>
                <w:szCs w:val="18"/>
              </w:rPr>
            </w:pPr>
            <w:r w:rsidRPr="05D86D56">
              <w:rPr>
                <w:sz w:val="20"/>
                <w:szCs w:val="20"/>
              </w:rPr>
              <w:t>Spring term</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6AFAB436" w14:textId="6082D204" w:rsidR="00ED64D6" w:rsidRPr="008D3BF3" w:rsidRDefault="05D86D56" w:rsidP="05D86D56">
            <w:pPr>
              <w:rPr>
                <w:sz w:val="18"/>
                <w:szCs w:val="18"/>
              </w:rPr>
            </w:pPr>
            <w:r w:rsidRPr="05D86D56">
              <w:rPr>
                <w:sz w:val="20"/>
                <w:szCs w:val="20"/>
              </w:rPr>
              <w:t>Planning will reflect wider curriculum opportunities.</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042C5D41" w14:textId="77777777" w:rsidR="00ED64D6" w:rsidRPr="00FC0001" w:rsidRDefault="00ED64D6" w:rsidP="00ED64D6">
            <w:pPr>
              <w:snapToGrid w:val="0"/>
              <w:rPr>
                <w:color w:val="FF0000"/>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4D2E12B8" w14:textId="77777777" w:rsidR="00ED64D6" w:rsidRPr="00FC0001" w:rsidRDefault="00ED64D6" w:rsidP="00ED64D6">
            <w:pPr>
              <w:snapToGrid w:val="0"/>
              <w:rPr>
                <w:color w:val="FF0000"/>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308F224F" w14:textId="77777777" w:rsidR="00ED64D6" w:rsidRPr="00FC0001" w:rsidRDefault="00ED64D6" w:rsidP="00ED64D6">
            <w:pPr>
              <w:snapToGrid w:val="0"/>
              <w:rPr>
                <w:color w:val="FF0000"/>
              </w:rPr>
            </w:pPr>
          </w:p>
        </w:tc>
        <w:tc>
          <w:tcPr>
            <w:tcW w:w="38" w:type="dxa"/>
            <w:tcBorders>
              <w:left w:val="single" w:sz="4" w:space="0" w:color="000000" w:themeColor="text1"/>
            </w:tcBorders>
            <w:shd w:val="clear" w:color="auto" w:fill="auto"/>
          </w:tcPr>
          <w:p w14:paraId="5E6D6F63" w14:textId="77777777" w:rsidR="00ED64D6" w:rsidRPr="00FC0001" w:rsidRDefault="00ED64D6" w:rsidP="00ED64D6">
            <w:pPr>
              <w:snapToGrid w:val="0"/>
              <w:rPr>
                <w:color w:val="FF0000"/>
              </w:rPr>
            </w:pPr>
          </w:p>
        </w:tc>
      </w:tr>
      <w:tr w:rsidR="00ED64D6" w:rsidRPr="00FC0001" w14:paraId="6457F63E" w14:textId="77777777" w:rsidTr="6896527C">
        <w:tblPrEx>
          <w:tblCellMar>
            <w:left w:w="0" w:type="dxa"/>
            <w:right w:w="0" w:type="dxa"/>
          </w:tblCellMar>
        </w:tblPrEx>
        <w:trPr>
          <w:cantSplit/>
          <w:trHeight w:val="1134"/>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707326F1" w14:textId="77777777" w:rsidR="00ED64D6" w:rsidRPr="001D6C8B" w:rsidRDefault="00ED64D6" w:rsidP="00ED64D6">
            <w:pPr>
              <w:snapToGrid w:val="0"/>
              <w:ind w:left="113" w:right="113"/>
              <w:jc w:val="center"/>
              <w:rPr>
                <w:b/>
                <w:color w:val="5B9BD5"/>
                <w:sz w:val="20"/>
                <w:szCs w:val="20"/>
              </w:rPr>
            </w:pPr>
            <w:r>
              <w:rPr>
                <w:b/>
                <w:color w:val="5B9BD5"/>
                <w:sz w:val="20"/>
                <w:szCs w:val="20"/>
              </w:rPr>
              <w:lastRenderedPageBreak/>
              <w:t>4</w:t>
            </w:r>
            <w:r w:rsidRPr="001D6C8B">
              <w:rPr>
                <w:b/>
                <w:color w:val="5B9BD5"/>
                <w:sz w:val="20"/>
                <w:szCs w:val="20"/>
              </w:rPr>
              <w:t>b</w:t>
            </w: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A8007CA" w14:textId="77777777" w:rsidR="00ED64D6" w:rsidRPr="000E6CF0" w:rsidRDefault="00ED64D6" w:rsidP="000E6CF0">
            <w:pPr>
              <w:rPr>
                <w:b/>
                <w:sz w:val="20"/>
                <w:szCs w:val="20"/>
                <w:highlight w:val="yellow"/>
              </w:rPr>
            </w:pPr>
            <w:r w:rsidRPr="000E6CF0">
              <w:rPr>
                <w:b/>
                <w:sz w:val="20"/>
                <w:szCs w:val="20"/>
              </w:rPr>
              <w:t>Monitor and act upon attendance issues to ensure we sit above the national average.</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601604C8" w14:textId="77777777" w:rsidR="00ED64D6" w:rsidRPr="000E6CF0" w:rsidRDefault="00ED64D6" w:rsidP="00ED64D6">
            <w:pPr>
              <w:snapToGrid w:val="0"/>
              <w:rPr>
                <w:sz w:val="20"/>
                <w:szCs w:val="20"/>
              </w:rPr>
            </w:pPr>
            <w:r w:rsidRPr="000E6CF0">
              <w:rPr>
                <w:sz w:val="20"/>
                <w:szCs w:val="20"/>
              </w:rPr>
              <w:t>Persistent absentees will be supported to get to school daily and on time.</w:t>
            </w:r>
          </w:p>
          <w:p w14:paraId="7B969857" w14:textId="77777777" w:rsidR="00ED64D6" w:rsidRPr="000E6CF0" w:rsidRDefault="00ED64D6" w:rsidP="00ED64D6">
            <w:pPr>
              <w:snapToGrid w:val="0"/>
              <w:rPr>
                <w:sz w:val="20"/>
                <w:szCs w:val="20"/>
              </w:rPr>
            </w:pPr>
          </w:p>
          <w:p w14:paraId="06961799" w14:textId="77777777" w:rsidR="00ED64D6" w:rsidRPr="000E6CF0" w:rsidRDefault="00ED64D6" w:rsidP="00ED64D6">
            <w:pPr>
              <w:snapToGrid w:val="0"/>
              <w:rPr>
                <w:sz w:val="20"/>
                <w:szCs w:val="20"/>
              </w:rPr>
            </w:pPr>
            <w:r w:rsidRPr="000E6CF0">
              <w:rPr>
                <w:sz w:val="20"/>
                <w:szCs w:val="20"/>
              </w:rPr>
              <w:t>Attendance Award given to class with highest percentage weekly and percentages published in the weekly newsletter.</w:t>
            </w:r>
          </w:p>
          <w:p w14:paraId="0FE634FD" w14:textId="77777777" w:rsidR="00ED64D6" w:rsidRPr="000E6CF0" w:rsidRDefault="00ED64D6" w:rsidP="00ED64D6">
            <w:pPr>
              <w:snapToGrid w:val="0"/>
              <w:rPr>
                <w:sz w:val="20"/>
                <w:szCs w:val="20"/>
              </w:rPr>
            </w:pPr>
          </w:p>
          <w:p w14:paraId="4C415FB4" w14:textId="77777777" w:rsidR="00ED64D6" w:rsidRDefault="00ED64D6" w:rsidP="00ED64D6">
            <w:pPr>
              <w:snapToGrid w:val="0"/>
              <w:rPr>
                <w:sz w:val="20"/>
                <w:szCs w:val="20"/>
              </w:rPr>
            </w:pPr>
            <w:r w:rsidRPr="000E6CF0">
              <w:rPr>
                <w:sz w:val="20"/>
                <w:szCs w:val="20"/>
              </w:rPr>
              <w:t>Monitor attendance half termly and communicate with parents according to attendance need – verbally as well as written.</w:t>
            </w:r>
          </w:p>
          <w:p w14:paraId="62A1F980" w14:textId="77777777" w:rsidR="000E6CF0" w:rsidRDefault="000E6CF0" w:rsidP="00ED64D6">
            <w:pPr>
              <w:snapToGrid w:val="0"/>
              <w:rPr>
                <w:sz w:val="20"/>
                <w:szCs w:val="20"/>
              </w:rPr>
            </w:pPr>
          </w:p>
          <w:p w14:paraId="7955F477" w14:textId="77777777" w:rsidR="000E6CF0" w:rsidRDefault="000E6CF0" w:rsidP="00ED64D6">
            <w:pPr>
              <w:snapToGrid w:val="0"/>
              <w:rPr>
                <w:sz w:val="20"/>
                <w:szCs w:val="20"/>
              </w:rPr>
            </w:pPr>
            <w:r>
              <w:rPr>
                <w:sz w:val="20"/>
                <w:szCs w:val="20"/>
              </w:rPr>
              <w:t>Late arrivals will need to wait at the office before being let into the main school to ensure they see JH and receive a late card to give to their teacher.</w:t>
            </w:r>
          </w:p>
          <w:p w14:paraId="300079F4" w14:textId="77777777" w:rsidR="000E6CF0" w:rsidRDefault="000E6CF0" w:rsidP="00ED64D6">
            <w:pPr>
              <w:snapToGrid w:val="0"/>
              <w:rPr>
                <w:sz w:val="20"/>
                <w:szCs w:val="20"/>
              </w:rPr>
            </w:pPr>
          </w:p>
          <w:p w14:paraId="68A3D1B3" w14:textId="77777777" w:rsidR="000E6CF0" w:rsidRDefault="000E6CF0" w:rsidP="00ED64D6">
            <w:pPr>
              <w:snapToGrid w:val="0"/>
              <w:rPr>
                <w:sz w:val="20"/>
                <w:szCs w:val="20"/>
              </w:rPr>
            </w:pPr>
            <w:r>
              <w:rPr>
                <w:sz w:val="20"/>
                <w:szCs w:val="20"/>
              </w:rPr>
              <w:t>AE to stand on the gate after the bell.</w:t>
            </w:r>
          </w:p>
          <w:p w14:paraId="299D8616" w14:textId="77777777" w:rsidR="000E6CF0" w:rsidRDefault="000E6CF0" w:rsidP="00ED64D6">
            <w:pPr>
              <w:snapToGrid w:val="0"/>
              <w:rPr>
                <w:sz w:val="20"/>
                <w:szCs w:val="20"/>
              </w:rPr>
            </w:pPr>
          </w:p>
          <w:p w14:paraId="491D2769" w14:textId="4487B096" w:rsidR="00ED64D6" w:rsidRPr="008D3BF3" w:rsidRDefault="05D86D56" w:rsidP="05D86D56">
            <w:pPr>
              <w:snapToGrid w:val="0"/>
              <w:rPr>
                <w:sz w:val="20"/>
                <w:szCs w:val="20"/>
              </w:rPr>
            </w:pPr>
            <w:r w:rsidRPr="05D86D56">
              <w:rPr>
                <w:sz w:val="20"/>
                <w:szCs w:val="20"/>
              </w:rPr>
              <w:t>Website tab updated with leaflets from LL/PH.</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245513D0" w14:textId="77777777" w:rsidR="00ED64D6" w:rsidRPr="000E6CF0" w:rsidRDefault="00ED64D6" w:rsidP="00ED64D6">
            <w:pPr>
              <w:snapToGrid w:val="0"/>
              <w:rPr>
                <w:sz w:val="20"/>
                <w:szCs w:val="20"/>
              </w:rPr>
            </w:pPr>
            <w:r w:rsidRPr="000E6CF0">
              <w:rPr>
                <w:sz w:val="20"/>
                <w:szCs w:val="20"/>
              </w:rPr>
              <w:t>PY</w:t>
            </w:r>
          </w:p>
          <w:p w14:paraId="1995F4EF" w14:textId="77777777" w:rsidR="00ED64D6" w:rsidRPr="000E6CF0" w:rsidRDefault="00ED64D6" w:rsidP="00ED64D6">
            <w:pPr>
              <w:snapToGrid w:val="0"/>
              <w:rPr>
                <w:sz w:val="20"/>
                <w:szCs w:val="20"/>
              </w:rPr>
            </w:pPr>
            <w:r w:rsidRPr="000E6CF0">
              <w:rPr>
                <w:sz w:val="20"/>
                <w:szCs w:val="20"/>
              </w:rPr>
              <w:t>AE</w:t>
            </w:r>
          </w:p>
          <w:p w14:paraId="4B09A6B0" w14:textId="77777777" w:rsidR="00ED64D6" w:rsidRPr="000E6CF0" w:rsidRDefault="00ED64D6" w:rsidP="00ED64D6">
            <w:pPr>
              <w:snapToGrid w:val="0"/>
              <w:rPr>
                <w:sz w:val="20"/>
                <w:szCs w:val="20"/>
              </w:rPr>
            </w:pPr>
            <w:r w:rsidRPr="000E6CF0">
              <w:rPr>
                <w:sz w:val="20"/>
                <w:szCs w:val="20"/>
              </w:rPr>
              <w:t>EWO</w:t>
            </w:r>
          </w:p>
          <w:p w14:paraId="6F5CD9ED" w14:textId="77777777" w:rsidR="00ED64D6" w:rsidRPr="000E6CF0" w:rsidRDefault="00ED64D6" w:rsidP="00ED64D6">
            <w:pPr>
              <w:snapToGrid w:val="0"/>
              <w:rPr>
                <w:sz w:val="20"/>
                <w:szCs w:val="20"/>
              </w:rPr>
            </w:pPr>
          </w:p>
          <w:p w14:paraId="08E2D685" w14:textId="77777777" w:rsidR="00ED64D6" w:rsidRPr="000E6CF0" w:rsidRDefault="00ED64D6" w:rsidP="00ED64D6">
            <w:pPr>
              <w:snapToGrid w:val="0"/>
              <w:rPr>
                <w:sz w:val="20"/>
                <w:szCs w:val="20"/>
              </w:rPr>
            </w:pPr>
            <w:r w:rsidRPr="000E6CF0">
              <w:rPr>
                <w:sz w:val="20"/>
                <w:szCs w:val="20"/>
              </w:rPr>
              <w:t>AE</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629D792A" w14:textId="77777777" w:rsidR="00ED64D6" w:rsidRPr="000E6CF0" w:rsidRDefault="00ED64D6" w:rsidP="00ED64D6">
            <w:pPr>
              <w:snapToGrid w:val="0"/>
              <w:rPr>
                <w:sz w:val="20"/>
                <w:szCs w:val="20"/>
              </w:rPr>
            </w:pPr>
            <w:r w:rsidRPr="000E6CF0">
              <w:rPr>
                <w:sz w:val="20"/>
                <w:szCs w:val="20"/>
              </w:rPr>
              <w:t>N/A</w:t>
            </w:r>
          </w:p>
          <w:p w14:paraId="4EF7FBD7" w14:textId="77777777" w:rsidR="00ED64D6" w:rsidRPr="000E6CF0" w:rsidRDefault="00ED64D6" w:rsidP="00ED64D6">
            <w:pPr>
              <w:rPr>
                <w:sz w:val="20"/>
                <w:szCs w:val="20"/>
              </w:rPr>
            </w:pPr>
          </w:p>
          <w:p w14:paraId="740C982E" w14:textId="77777777" w:rsidR="00ED64D6" w:rsidRPr="000E6CF0" w:rsidRDefault="00ED64D6" w:rsidP="00ED64D6">
            <w:pPr>
              <w:rPr>
                <w:sz w:val="20"/>
                <w:szCs w:val="20"/>
              </w:rPr>
            </w:pPr>
          </w:p>
          <w:p w14:paraId="15C78039" w14:textId="77777777" w:rsidR="00ED64D6" w:rsidRPr="000E6CF0" w:rsidRDefault="00ED64D6" w:rsidP="00ED64D6">
            <w:pPr>
              <w:rPr>
                <w:sz w:val="20"/>
                <w:szCs w:val="20"/>
              </w:rPr>
            </w:pPr>
          </w:p>
          <w:p w14:paraId="527D639D" w14:textId="77777777" w:rsidR="00ED64D6" w:rsidRPr="000E6CF0" w:rsidRDefault="00ED64D6" w:rsidP="00ED64D6">
            <w:pPr>
              <w:rPr>
                <w:sz w:val="20"/>
                <w:szCs w:val="20"/>
              </w:rPr>
            </w:pPr>
          </w:p>
          <w:p w14:paraId="5101B52C" w14:textId="77777777" w:rsidR="00ED64D6" w:rsidRPr="000E6CF0" w:rsidRDefault="00ED64D6" w:rsidP="00ED64D6">
            <w:pPr>
              <w:rPr>
                <w:sz w:val="20"/>
                <w:szCs w:val="20"/>
              </w:rPr>
            </w:pPr>
          </w:p>
          <w:p w14:paraId="3C8EC45C" w14:textId="77777777" w:rsidR="00ED64D6" w:rsidRPr="000E6CF0" w:rsidRDefault="00ED64D6" w:rsidP="00ED64D6">
            <w:pPr>
              <w:rPr>
                <w:sz w:val="20"/>
                <w:szCs w:val="20"/>
              </w:rPr>
            </w:pPr>
          </w:p>
          <w:p w14:paraId="326DC100" w14:textId="77777777" w:rsidR="00ED64D6" w:rsidRPr="000E6CF0" w:rsidRDefault="00ED64D6" w:rsidP="00ED64D6">
            <w:pPr>
              <w:rPr>
                <w:sz w:val="20"/>
                <w:szCs w:val="20"/>
              </w:rPr>
            </w:pPr>
          </w:p>
          <w:p w14:paraId="0A821549" w14:textId="77777777" w:rsidR="00ED64D6" w:rsidRPr="000E6CF0" w:rsidRDefault="00ED64D6" w:rsidP="00ED64D6">
            <w:pPr>
              <w:rPr>
                <w:sz w:val="20"/>
                <w:szCs w:val="20"/>
              </w:rPr>
            </w:pPr>
          </w:p>
          <w:p w14:paraId="66FDCF4E" w14:textId="77777777" w:rsidR="00ED64D6" w:rsidRPr="000E6CF0" w:rsidRDefault="00ED64D6" w:rsidP="00ED64D6">
            <w:pPr>
              <w:rPr>
                <w:sz w:val="20"/>
                <w:szCs w:val="20"/>
              </w:rPr>
            </w:pPr>
          </w:p>
          <w:p w14:paraId="3BEE236D" w14:textId="77777777" w:rsidR="00ED64D6" w:rsidRPr="000E6CF0" w:rsidRDefault="00ED64D6" w:rsidP="00ED64D6">
            <w:pPr>
              <w:rPr>
                <w:sz w:val="20"/>
                <w:szCs w:val="20"/>
              </w:rPr>
            </w:pPr>
          </w:p>
          <w:p w14:paraId="0CCC0888" w14:textId="77777777" w:rsidR="00ED64D6" w:rsidRPr="000E6CF0" w:rsidRDefault="00ED64D6" w:rsidP="00ED64D6">
            <w:pPr>
              <w:rPr>
                <w:sz w:val="20"/>
                <w:szCs w:val="20"/>
              </w:rPr>
            </w:pPr>
          </w:p>
          <w:p w14:paraId="4A990D24" w14:textId="77777777" w:rsidR="00ED64D6" w:rsidRPr="000E6CF0" w:rsidRDefault="00ED64D6" w:rsidP="00ED64D6">
            <w:pPr>
              <w:rPr>
                <w:sz w:val="20"/>
                <w:szCs w:val="20"/>
              </w:rPr>
            </w:pPr>
          </w:p>
          <w:p w14:paraId="603CC4DB" w14:textId="77777777" w:rsidR="00ED64D6" w:rsidRPr="000E6CF0" w:rsidRDefault="00ED64D6" w:rsidP="00ED64D6">
            <w:pPr>
              <w:rPr>
                <w:sz w:val="20"/>
                <w:szCs w:val="20"/>
              </w:rPr>
            </w:pPr>
          </w:p>
          <w:p w14:paraId="5BAD3425" w14:textId="77777777" w:rsidR="00ED64D6" w:rsidRPr="000E6CF0" w:rsidRDefault="00ED64D6" w:rsidP="00ED64D6">
            <w:pPr>
              <w:rPr>
                <w:sz w:val="20"/>
                <w:szCs w:val="20"/>
              </w:rPr>
            </w:pPr>
          </w:p>
          <w:p w14:paraId="0C7D08AC" w14:textId="77777777" w:rsidR="00ED64D6" w:rsidRPr="000E6CF0" w:rsidRDefault="00ED64D6" w:rsidP="00ED64D6">
            <w:pPr>
              <w:rPr>
                <w:sz w:val="20"/>
                <w:szCs w:val="20"/>
              </w:rPr>
            </w:pP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83E767B" w14:textId="77777777" w:rsidR="00ED64D6" w:rsidRPr="000E6CF0" w:rsidRDefault="00ED64D6" w:rsidP="00ED64D6">
            <w:pPr>
              <w:snapToGrid w:val="0"/>
              <w:rPr>
                <w:sz w:val="20"/>
                <w:szCs w:val="20"/>
              </w:rPr>
            </w:pPr>
            <w:r w:rsidRPr="000E6CF0">
              <w:rPr>
                <w:sz w:val="20"/>
                <w:szCs w:val="20"/>
              </w:rPr>
              <w:t>Ongoing</w:t>
            </w:r>
            <w:r w:rsidR="000E6CF0" w:rsidRPr="000E6CF0">
              <w:rPr>
                <w:sz w:val="20"/>
                <w:szCs w:val="20"/>
              </w:rPr>
              <w:t xml:space="preserve"> m</w:t>
            </w:r>
            <w:r w:rsidRPr="000E6CF0">
              <w:rPr>
                <w:sz w:val="20"/>
                <w:szCs w:val="20"/>
              </w:rPr>
              <w:t>onitoring</w:t>
            </w:r>
          </w:p>
          <w:p w14:paraId="37A31054" w14:textId="77777777" w:rsidR="00ED64D6" w:rsidRPr="000E6CF0" w:rsidRDefault="00ED64D6" w:rsidP="00ED64D6">
            <w:pPr>
              <w:snapToGrid w:val="0"/>
              <w:rPr>
                <w:sz w:val="20"/>
                <w:szCs w:val="20"/>
              </w:rPr>
            </w:pP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1E470B15" w14:textId="77777777" w:rsidR="00ED64D6" w:rsidRPr="000E6CF0" w:rsidRDefault="00ED64D6" w:rsidP="00ED64D6">
            <w:pPr>
              <w:snapToGrid w:val="0"/>
              <w:rPr>
                <w:sz w:val="20"/>
                <w:szCs w:val="20"/>
              </w:rPr>
            </w:pPr>
            <w:r w:rsidRPr="000E6CF0">
              <w:rPr>
                <w:sz w:val="20"/>
                <w:szCs w:val="20"/>
              </w:rPr>
              <w:t>Attendance percentages will increase.</w:t>
            </w:r>
          </w:p>
          <w:p w14:paraId="7DC8C081" w14:textId="77777777" w:rsidR="00ED64D6" w:rsidRPr="000E6CF0" w:rsidRDefault="00ED64D6" w:rsidP="00ED64D6">
            <w:pPr>
              <w:snapToGrid w:val="0"/>
              <w:rPr>
                <w:sz w:val="20"/>
                <w:szCs w:val="20"/>
              </w:rPr>
            </w:pPr>
          </w:p>
          <w:p w14:paraId="57DEDBF7" w14:textId="77777777" w:rsidR="00ED64D6" w:rsidRPr="000E6CF0" w:rsidRDefault="00ED64D6" w:rsidP="00ED64D6">
            <w:pPr>
              <w:snapToGrid w:val="0"/>
              <w:rPr>
                <w:sz w:val="20"/>
                <w:szCs w:val="20"/>
              </w:rPr>
            </w:pPr>
            <w:r w:rsidRPr="000E6CF0">
              <w:rPr>
                <w:sz w:val="20"/>
                <w:szCs w:val="20"/>
              </w:rPr>
              <w:t>Pupil lateness will decrease.</w:t>
            </w:r>
          </w:p>
          <w:p w14:paraId="0477E574" w14:textId="77777777" w:rsidR="00ED64D6" w:rsidRPr="000E6CF0" w:rsidRDefault="00ED64D6" w:rsidP="00ED64D6">
            <w:pPr>
              <w:snapToGrid w:val="0"/>
              <w:rPr>
                <w:sz w:val="20"/>
                <w:szCs w:val="20"/>
              </w:rPr>
            </w:pPr>
          </w:p>
          <w:p w14:paraId="6508A3CE" w14:textId="77777777" w:rsidR="00ED64D6" w:rsidRPr="000E6CF0" w:rsidRDefault="00ED64D6" w:rsidP="00ED64D6">
            <w:pPr>
              <w:snapToGrid w:val="0"/>
              <w:rPr>
                <w:sz w:val="20"/>
                <w:szCs w:val="20"/>
              </w:rPr>
            </w:pPr>
            <w:r w:rsidRPr="000E6CF0">
              <w:rPr>
                <w:sz w:val="20"/>
                <w:szCs w:val="20"/>
              </w:rPr>
              <w:t>Parents wil</w:t>
            </w:r>
            <w:r w:rsidR="000E6CF0" w:rsidRPr="000E6CF0">
              <w:rPr>
                <w:sz w:val="20"/>
                <w:szCs w:val="20"/>
              </w:rPr>
              <w:t>l value their child’s education and the impact that absence has on this.</w:t>
            </w:r>
          </w:p>
          <w:p w14:paraId="3FD9042A" w14:textId="77777777" w:rsidR="00ED64D6" w:rsidRPr="000E6CF0" w:rsidRDefault="00ED64D6" w:rsidP="00ED64D6">
            <w:pPr>
              <w:snapToGrid w:val="0"/>
              <w:rPr>
                <w:sz w:val="20"/>
                <w:szCs w:val="20"/>
              </w:rPr>
            </w:pPr>
          </w:p>
          <w:p w14:paraId="62648EFF" w14:textId="77777777" w:rsidR="00ED64D6" w:rsidRPr="000E6CF0" w:rsidRDefault="00ED64D6" w:rsidP="00ED64D6">
            <w:pPr>
              <w:snapToGrid w:val="0"/>
              <w:rPr>
                <w:sz w:val="20"/>
                <w:szCs w:val="20"/>
              </w:rPr>
            </w:pPr>
            <w:r w:rsidRPr="000E6CF0">
              <w:rPr>
                <w:sz w:val="20"/>
                <w:szCs w:val="20"/>
              </w:rPr>
              <w:t xml:space="preserve">Attendance data will remain </w:t>
            </w:r>
            <w:r w:rsidR="000E6CF0" w:rsidRPr="000E6CF0">
              <w:rPr>
                <w:sz w:val="20"/>
                <w:szCs w:val="20"/>
              </w:rPr>
              <w:t>at</w:t>
            </w:r>
            <w:r w:rsidRPr="000E6CF0">
              <w:rPr>
                <w:sz w:val="20"/>
                <w:szCs w:val="20"/>
              </w:rPr>
              <w:t xml:space="preserve"> the national average</w:t>
            </w:r>
          </w:p>
          <w:p w14:paraId="052D4810" w14:textId="77777777" w:rsidR="00ED64D6" w:rsidRPr="008D3BF3" w:rsidRDefault="00ED64D6" w:rsidP="00ED64D6">
            <w:pPr>
              <w:snapToGrid w:val="0"/>
              <w:rPr>
                <w:sz w:val="20"/>
                <w:szCs w:val="20"/>
                <w:highlight w:val="yellow"/>
              </w:rPr>
            </w:pPr>
          </w:p>
          <w:p w14:paraId="62D3F89E" w14:textId="77777777" w:rsidR="00ED64D6" w:rsidRPr="008D3BF3" w:rsidRDefault="00ED64D6" w:rsidP="00ED64D6">
            <w:pPr>
              <w:snapToGrid w:val="0"/>
              <w:rPr>
                <w:sz w:val="20"/>
                <w:szCs w:val="20"/>
                <w:highlight w:val="yellow"/>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2780AF0D" w14:textId="77777777" w:rsidR="00ED64D6" w:rsidRPr="00C4493E" w:rsidRDefault="00ED64D6" w:rsidP="00ED64D6">
            <w:pPr>
              <w:snapToGrid w:val="0"/>
              <w:rPr>
                <w:sz w:val="20"/>
                <w:szCs w:val="20"/>
                <w:highlight w:val="yellow"/>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46FC4A0D" w14:textId="77777777" w:rsidR="00ED64D6" w:rsidRPr="00C4493E" w:rsidRDefault="00ED64D6" w:rsidP="00ED64D6">
            <w:pPr>
              <w:snapToGrid w:val="0"/>
              <w:rPr>
                <w:sz w:val="20"/>
                <w:szCs w:val="20"/>
                <w:highlight w:val="yellow"/>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4DC2ECC6" w14:textId="77777777" w:rsidR="00ED64D6" w:rsidRPr="00C4493E" w:rsidRDefault="00ED64D6" w:rsidP="00ED64D6">
            <w:pPr>
              <w:snapToGrid w:val="0"/>
              <w:rPr>
                <w:sz w:val="20"/>
                <w:szCs w:val="20"/>
                <w:highlight w:val="yellow"/>
              </w:rPr>
            </w:pPr>
          </w:p>
        </w:tc>
        <w:tc>
          <w:tcPr>
            <w:tcW w:w="38" w:type="dxa"/>
            <w:tcBorders>
              <w:left w:val="single" w:sz="4" w:space="0" w:color="000000" w:themeColor="text1"/>
            </w:tcBorders>
            <w:shd w:val="clear" w:color="auto" w:fill="auto"/>
          </w:tcPr>
          <w:p w14:paraId="79796693" w14:textId="77777777" w:rsidR="00ED64D6" w:rsidRPr="00FC0001" w:rsidRDefault="00ED64D6" w:rsidP="00ED64D6">
            <w:pPr>
              <w:snapToGrid w:val="0"/>
              <w:rPr>
                <w:sz w:val="20"/>
                <w:szCs w:val="20"/>
              </w:rPr>
            </w:pPr>
          </w:p>
        </w:tc>
      </w:tr>
      <w:tr w:rsidR="00ED64D6" w:rsidRPr="00FC0001" w14:paraId="4BE2F44F" w14:textId="77777777" w:rsidTr="6896527C">
        <w:tblPrEx>
          <w:tblCellMar>
            <w:left w:w="0" w:type="dxa"/>
            <w:right w:w="0" w:type="dxa"/>
          </w:tblCellMar>
        </w:tblPrEx>
        <w:trPr>
          <w:cantSplit/>
          <w:trHeight w:val="1134"/>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38F26586" w14:textId="77777777" w:rsidR="00ED64D6" w:rsidRDefault="00ED64D6" w:rsidP="00ED64D6">
            <w:pPr>
              <w:snapToGrid w:val="0"/>
              <w:ind w:left="113" w:right="113"/>
              <w:jc w:val="center"/>
              <w:rPr>
                <w:b/>
                <w:color w:val="5B9BD5"/>
                <w:sz w:val="20"/>
                <w:szCs w:val="20"/>
              </w:rPr>
            </w:pPr>
            <w:r>
              <w:rPr>
                <w:b/>
                <w:color w:val="5B9BD5"/>
                <w:sz w:val="20"/>
                <w:szCs w:val="20"/>
              </w:rPr>
              <w:t>4c</w:t>
            </w: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05780BC" w14:textId="77777777" w:rsidR="00ED64D6" w:rsidRPr="00A16C5C" w:rsidRDefault="00ED64D6" w:rsidP="00ED64D6">
            <w:pPr>
              <w:rPr>
                <w:b/>
                <w:sz w:val="20"/>
                <w:szCs w:val="20"/>
              </w:rPr>
            </w:pPr>
            <w:r w:rsidRPr="00A16C5C">
              <w:rPr>
                <w:b/>
                <w:sz w:val="20"/>
                <w:szCs w:val="20"/>
              </w:rPr>
              <w:t>Staff well-being</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05705416" w14:textId="77777777" w:rsidR="00ED64D6" w:rsidRDefault="00ED64D6" w:rsidP="00ED64D6">
            <w:pPr>
              <w:snapToGrid w:val="0"/>
              <w:rPr>
                <w:sz w:val="20"/>
                <w:szCs w:val="20"/>
              </w:rPr>
            </w:pPr>
            <w:r w:rsidRPr="00A16C5C">
              <w:rPr>
                <w:sz w:val="20"/>
                <w:szCs w:val="20"/>
              </w:rPr>
              <w:t>Offer staff supervision termly (Paula Davies from MAST)</w:t>
            </w:r>
          </w:p>
          <w:p w14:paraId="47297C67" w14:textId="77777777" w:rsidR="00ED64D6" w:rsidRDefault="00ED64D6" w:rsidP="00ED64D6">
            <w:pPr>
              <w:snapToGrid w:val="0"/>
              <w:rPr>
                <w:sz w:val="20"/>
                <w:szCs w:val="20"/>
              </w:rPr>
            </w:pPr>
          </w:p>
          <w:p w14:paraId="048740F3" w14:textId="77777777" w:rsidR="00ED64D6" w:rsidRDefault="00ED64D6" w:rsidP="00ED64D6">
            <w:pPr>
              <w:snapToGrid w:val="0"/>
              <w:rPr>
                <w:sz w:val="20"/>
                <w:szCs w:val="20"/>
              </w:rPr>
            </w:pPr>
          </w:p>
          <w:p w14:paraId="51371A77" w14:textId="77777777" w:rsidR="00ED64D6" w:rsidRDefault="00ED64D6" w:rsidP="00ED64D6">
            <w:pPr>
              <w:snapToGrid w:val="0"/>
              <w:rPr>
                <w:sz w:val="20"/>
                <w:szCs w:val="20"/>
              </w:rPr>
            </w:pPr>
          </w:p>
          <w:p w14:paraId="0F53E4CA" w14:textId="77777777" w:rsidR="00ED64D6" w:rsidRPr="00A16C5C" w:rsidRDefault="00ED64D6" w:rsidP="00ED64D6">
            <w:pPr>
              <w:snapToGrid w:val="0"/>
              <w:rPr>
                <w:sz w:val="20"/>
                <w:szCs w:val="20"/>
              </w:rPr>
            </w:pPr>
            <w:r>
              <w:rPr>
                <w:sz w:val="20"/>
                <w:szCs w:val="20"/>
              </w:rPr>
              <w:t>Give Back Day</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7701ACEA" w14:textId="77777777" w:rsidR="00ED64D6" w:rsidRDefault="00ED64D6" w:rsidP="00ED64D6">
            <w:pPr>
              <w:snapToGrid w:val="0"/>
              <w:rPr>
                <w:sz w:val="20"/>
                <w:szCs w:val="20"/>
              </w:rPr>
            </w:pPr>
            <w:r w:rsidRPr="00A16C5C">
              <w:rPr>
                <w:sz w:val="20"/>
                <w:szCs w:val="20"/>
              </w:rPr>
              <w:t>AE/IIH</w:t>
            </w:r>
          </w:p>
          <w:p w14:paraId="732434A0" w14:textId="77777777" w:rsidR="00ED64D6" w:rsidRDefault="00ED64D6" w:rsidP="00ED64D6">
            <w:pPr>
              <w:snapToGrid w:val="0"/>
              <w:rPr>
                <w:sz w:val="20"/>
                <w:szCs w:val="20"/>
              </w:rPr>
            </w:pPr>
          </w:p>
          <w:p w14:paraId="2328BB07" w14:textId="77777777" w:rsidR="00ED64D6" w:rsidRDefault="00ED64D6" w:rsidP="00ED64D6">
            <w:pPr>
              <w:snapToGrid w:val="0"/>
              <w:rPr>
                <w:sz w:val="20"/>
                <w:szCs w:val="20"/>
              </w:rPr>
            </w:pPr>
          </w:p>
          <w:p w14:paraId="256AC6DA" w14:textId="77777777" w:rsidR="00ED64D6" w:rsidRDefault="00ED64D6" w:rsidP="00ED64D6">
            <w:pPr>
              <w:snapToGrid w:val="0"/>
              <w:rPr>
                <w:sz w:val="20"/>
                <w:szCs w:val="20"/>
              </w:rPr>
            </w:pPr>
          </w:p>
          <w:p w14:paraId="38AA98D6" w14:textId="77777777" w:rsidR="00ED64D6" w:rsidRDefault="00ED64D6" w:rsidP="00ED64D6">
            <w:pPr>
              <w:snapToGrid w:val="0"/>
              <w:rPr>
                <w:sz w:val="20"/>
                <w:szCs w:val="20"/>
              </w:rPr>
            </w:pPr>
          </w:p>
          <w:p w14:paraId="38B09EA9" w14:textId="77777777" w:rsidR="00ED64D6" w:rsidRPr="00A16C5C" w:rsidRDefault="00ED64D6" w:rsidP="00ED64D6">
            <w:pPr>
              <w:snapToGrid w:val="0"/>
              <w:rPr>
                <w:sz w:val="20"/>
                <w:szCs w:val="20"/>
              </w:rPr>
            </w:pPr>
            <w:r>
              <w:rPr>
                <w:sz w:val="20"/>
                <w:szCs w:val="20"/>
              </w:rPr>
              <w:t>AE</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677EB638" w14:textId="77777777" w:rsidR="00ED64D6" w:rsidRDefault="00ED64D6" w:rsidP="00ED64D6">
            <w:pPr>
              <w:snapToGrid w:val="0"/>
              <w:rPr>
                <w:sz w:val="20"/>
                <w:szCs w:val="20"/>
              </w:rPr>
            </w:pPr>
            <w:r w:rsidRPr="00A16C5C">
              <w:rPr>
                <w:sz w:val="20"/>
                <w:szCs w:val="20"/>
              </w:rPr>
              <w:t>6 hours of MAST hours already accounted for by IIH.</w:t>
            </w:r>
          </w:p>
          <w:p w14:paraId="665A1408" w14:textId="77777777" w:rsidR="00ED64D6" w:rsidRDefault="00ED64D6" w:rsidP="00ED64D6">
            <w:pPr>
              <w:snapToGrid w:val="0"/>
              <w:rPr>
                <w:sz w:val="20"/>
                <w:szCs w:val="20"/>
              </w:rPr>
            </w:pPr>
          </w:p>
          <w:p w14:paraId="19B52052" w14:textId="77777777" w:rsidR="00ED64D6" w:rsidRPr="00A16C5C" w:rsidRDefault="00ED64D6" w:rsidP="00ED64D6">
            <w:pPr>
              <w:snapToGrid w:val="0"/>
              <w:rPr>
                <w:sz w:val="20"/>
                <w:szCs w:val="20"/>
              </w:rPr>
            </w:pPr>
            <w:r>
              <w:rPr>
                <w:sz w:val="20"/>
                <w:szCs w:val="20"/>
              </w:rPr>
              <w:t>Cover if HLTA’s not available.</w:t>
            </w: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6E30787" w14:textId="77777777" w:rsidR="00ED64D6" w:rsidRDefault="00ED64D6" w:rsidP="00ED64D6">
            <w:pPr>
              <w:snapToGrid w:val="0"/>
              <w:rPr>
                <w:sz w:val="20"/>
                <w:szCs w:val="20"/>
              </w:rPr>
            </w:pPr>
            <w:r w:rsidRPr="00A16C5C">
              <w:rPr>
                <w:sz w:val="20"/>
                <w:szCs w:val="20"/>
              </w:rPr>
              <w:t>Termly</w:t>
            </w:r>
          </w:p>
          <w:p w14:paraId="71049383" w14:textId="77777777" w:rsidR="00ED64D6" w:rsidRDefault="00ED64D6" w:rsidP="00ED64D6">
            <w:pPr>
              <w:snapToGrid w:val="0"/>
              <w:rPr>
                <w:sz w:val="20"/>
                <w:szCs w:val="20"/>
              </w:rPr>
            </w:pPr>
          </w:p>
          <w:p w14:paraId="4D16AC41" w14:textId="77777777" w:rsidR="00ED64D6" w:rsidRDefault="00ED64D6" w:rsidP="00ED64D6">
            <w:pPr>
              <w:snapToGrid w:val="0"/>
              <w:rPr>
                <w:sz w:val="20"/>
                <w:szCs w:val="20"/>
              </w:rPr>
            </w:pPr>
          </w:p>
          <w:p w14:paraId="12A4EA11" w14:textId="77777777" w:rsidR="00ED64D6" w:rsidRDefault="00ED64D6" w:rsidP="00ED64D6">
            <w:pPr>
              <w:snapToGrid w:val="0"/>
              <w:rPr>
                <w:sz w:val="20"/>
                <w:szCs w:val="20"/>
              </w:rPr>
            </w:pPr>
          </w:p>
          <w:p w14:paraId="5A1EA135" w14:textId="77777777" w:rsidR="00ED64D6" w:rsidRDefault="00ED64D6" w:rsidP="00ED64D6">
            <w:pPr>
              <w:snapToGrid w:val="0"/>
              <w:rPr>
                <w:sz w:val="20"/>
                <w:szCs w:val="20"/>
              </w:rPr>
            </w:pPr>
          </w:p>
          <w:p w14:paraId="576E7ACC" w14:textId="77777777" w:rsidR="00ED64D6" w:rsidRPr="00A16C5C" w:rsidRDefault="00ED64D6" w:rsidP="00ED64D6">
            <w:pPr>
              <w:snapToGrid w:val="0"/>
              <w:rPr>
                <w:sz w:val="20"/>
                <w:szCs w:val="20"/>
              </w:rPr>
            </w:pPr>
            <w:r>
              <w:rPr>
                <w:sz w:val="20"/>
                <w:szCs w:val="20"/>
              </w:rPr>
              <w:t>Ongoing</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4804EA1B" w14:textId="77777777" w:rsidR="00ED64D6" w:rsidRDefault="00ED64D6" w:rsidP="00ED64D6">
            <w:pPr>
              <w:snapToGrid w:val="0"/>
              <w:rPr>
                <w:sz w:val="20"/>
                <w:szCs w:val="20"/>
              </w:rPr>
            </w:pPr>
            <w:r>
              <w:rPr>
                <w:sz w:val="20"/>
                <w:szCs w:val="20"/>
              </w:rPr>
              <w:t>Reduced staff absence/turn over.</w:t>
            </w:r>
          </w:p>
          <w:p w14:paraId="58717D39" w14:textId="77777777" w:rsidR="00ED64D6" w:rsidRDefault="00ED64D6" w:rsidP="00ED64D6">
            <w:pPr>
              <w:snapToGrid w:val="0"/>
              <w:rPr>
                <w:sz w:val="20"/>
                <w:szCs w:val="20"/>
              </w:rPr>
            </w:pPr>
          </w:p>
          <w:p w14:paraId="5338A720" w14:textId="77777777" w:rsidR="00ED64D6" w:rsidRPr="00A16C5C" w:rsidRDefault="00ED64D6" w:rsidP="00ED64D6">
            <w:pPr>
              <w:snapToGrid w:val="0"/>
              <w:rPr>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61DAA4D5" w14:textId="77777777" w:rsidR="00ED64D6" w:rsidRPr="00C4493E" w:rsidRDefault="00ED64D6" w:rsidP="00ED64D6">
            <w:pPr>
              <w:snapToGrid w:val="0"/>
              <w:rPr>
                <w:sz w:val="20"/>
                <w:szCs w:val="20"/>
                <w:highlight w:val="yellow"/>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2AEAF47F" w14:textId="77777777" w:rsidR="00ED64D6" w:rsidRPr="00C4493E" w:rsidRDefault="00ED64D6" w:rsidP="00ED64D6">
            <w:pPr>
              <w:snapToGrid w:val="0"/>
              <w:rPr>
                <w:sz w:val="20"/>
                <w:szCs w:val="20"/>
                <w:highlight w:val="yellow"/>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281B37BA" w14:textId="77777777" w:rsidR="00ED64D6" w:rsidRPr="00C4493E" w:rsidRDefault="00ED64D6" w:rsidP="00ED64D6">
            <w:pPr>
              <w:snapToGrid w:val="0"/>
              <w:rPr>
                <w:sz w:val="20"/>
                <w:szCs w:val="20"/>
                <w:highlight w:val="yellow"/>
              </w:rPr>
            </w:pPr>
          </w:p>
        </w:tc>
        <w:tc>
          <w:tcPr>
            <w:tcW w:w="38" w:type="dxa"/>
            <w:tcBorders>
              <w:left w:val="single" w:sz="4" w:space="0" w:color="000000" w:themeColor="text1"/>
            </w:tcBorders>
            <w:shd w:val="clear" w:color="auto" w:fill="auto"/>
          </w:tcPr>
          <w:p w14:paraId="2E500C74" w14:textId="77777777" w:rsidR="00ED64D6" w:rsidRPr="00FC0001" w:rsidRDefault="00ED64D6" w:rsidP="00ED64D6">
            <w:pPr>
              <w:snapToGrid w:val="0"/>
              <w:rPr>
                <w:sz w:val="20"/>
                <w:szCs w:val="20"/>
              </w:rPr>
            </w:pPr>
          </w:p>
        </w:tc>
      </w:tr>
      <w:tr w:rsidR="00ED64D6" w:rsidRPr="00FC0001" w14:paraId="4B003389" w14:textId="77777777" w:rsidTr="6896527C">
        <w:tblPrEx>
          <w:tblCellMar>
            <w:left w:w="0" w:type="dxa"/>
            <w:right w:w="0" w:type="dxa"/>
          </w:tblCellMar>
        </w:tblPrEx>
        <w:tc>
          <w:tcPr>
            <w:tcW w:w="16004" w:type="dxa"/>
            <w:gridSpan w:val="1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29AAD1C" w14:textId="77777777" w:rsidR="00ED64D6" w:rsidRPr="00FC0001" w:rsidRDefault="00ED64D6" w:rsidP="00ED64D6">
            <w:pPr>
              <w:numPr>
                <w:ilvl w:val="0"/>
                <w:numId w:val="5"/>
              </w:numPr>
            </w:pPr>
            <w:r w:rsidRPr="00FC0001">
              <w:rPr>
                <w:sz w:val="28"/>
                <w:szCs w:val="28"/>
              </w:rPr>
              <w:t xml:space="preserve"> Early Years Provision</w:t>
            </w:r>
          </w:p>
        </w:tc>
        <w:tc>
          <w:tcPr>
            <w:tcW w:w="38" w:type="dxa"/>
            <w:tcBorders>
              <w:left w:val="single" w:sz="4" w:space="0" w:color="000000" w:themeColor="text1"/>
            </w:tcBorders>
            <w:shd w:val="clear" w:color="auto" w:fill="auto"/>
          </w:tcPr>
          <w:p w14:paraId="74CD1D1F" w14:textId="77777777" w:rsidR="00ED64D6" w:rsidRPr="00FC0001" w:rsidRDefault="00ED64D6" w:rsidP="00ED64D6">
            <w:pPr>
              <w:snapToGrid w:val="0"/>
              <w:rPr>
                <w:sz w:val="28"/>
                <w:szCs w:val="28"/>
              </w:rPr>
            </w:pPr>
          </w:p>
        </w:tc>
      </w:tr>
      <w:tr w:rsidR="00ED64D6" w:rsidRPr="00FC0001" w14:paraId="47FD28C3" w14:textId="77777777" w:rsidTr="6896527C">
        <w:tblPrEx>
          <w:tblCellMar>
            <w:left w:w="0" w:type="dxa"/>
            <w:right w:w="0" w:type="dxa"/>
          </w:tblCellMar>
        </w:tblPrEx>
        <w:trPr>
          <w:cantSplit/>
          <w:trHeight w:val="1134"/>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1C5BEDD8" w14:textId="77777777" w:rsidR="00ED64D6" w:rsidRPr="00FC0001" w:rsidRDefault="00ED64D6" w:rsidP="00ED64D6">
            <w:pPr>
              <w:ind w:left="113" w:right="113"/>
              <w:jc w:val="center"/>
              <w:rPr>
                <w:color w:val="FF0000"/>
              </w:rPr>
            </w:pPr>
          </w:p>
          <w:p w14:paraId="04F633BC" w14:textId="77777777" w:rsidR="00ED64D6" w:rsidRPr="00FC0001" w:rsidRDefault="00ED64D6" w:rsidP="00ED64D6">
            <w:pPr>
              <w:ind w:left="113" w:right="113"/>
              <w:jc w:val="center"/>
              <w:rPr>
                <w:b/>
                <w:color w:val="5B9BD5"/>
                <w:sz w:val="22"/>
                <w:szCs w:val="22"/>
              </w:rPr>
            </w:pPr>
            <w:r w:rsidRPr="00FC0001">
              <w:rPr>
                <w:b/>
                <w:color w:val="5B9BD5"/>
                <w:sz w:val="22"/>
                <w:szCs w:val="22"/>
              </w:rPr>
              <w:t>6a</w:t>
            </w: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178D616" w14:textId="77777777" w:rsidR="00ED64D6" w:rsidRPr="003835B6" w:rsidRDefault="05D86D56" w:rsidP="05D86D56">
            <w:pPr>
              <w:rPr>
                <w:b/>
                <w:bCs/>
                <w:sz w:val="20"/>
                <w:szCs w:val="20"/>
              </w:rPr>
            </w:pPr>
            <w:r w:rsidRPr="05D86D56">
              <w:rPr>
                <w:b/>
                <w:bCs/>
                <w:sz w:val="20"/>
                <w:szCs w:val="20"/>
              </w:rPr>
              <w:t>Improve the outcomes for pupils on leaving the EYFS.</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545095B1" w14:textId="77777777" w:rsidR="00ED64D6" w:rsidRPr="003835B6" w:rsidRDefault="05D86D56" w:rsidP="05D86D56">
            <w:pPr>
              <w:suppressAutoHyphens w:val="0"/>
              <w:textAlignment w:val="baseline"/>
              <w:rPr>
                <w:rFonts w:eastAsia="Times New Roman"/>
                <w:color w:val="000000" w:themeColor="text1"/>
                <w:sz w:val="20"/>
                <w:szCs w:val="20"/>
              </w:rPr>
            </w:pPr>
            <w:r w:rsidRPr="05D86D56">
              <w:rPr>
                <w:rFonts w:eastAsia="Times New Roman"/>
                <w:color w:val="000000" w:themeColor="text1"/>
                <w:sz w:val="20"/>
                <w:szCs w:val="20"/>
              </w:rPr>
              <w:t>Enhance the induction of all EYFS pupils (from admission date) to set the expectation of parental engagement.</w:t>
            </w:r>
          </w:p>
          <w:p w14:paraId="02915484" w14:textId="77777777" w:rsidR="00ED64D6" w:rsidRPr="003835B6" w:rsidRDefault="00ED64D6" w:rsidP="05D86D56">
            <w:pPr>
              <w:suppressAutoHyphens w:val="0"/>
              <w:textAlignment w:val="baseline"/>
              <w:rPr>
                <w:rFonts w:eastAsia="Times New Roman"/>
                <w:color w:val="000000" w:themeColor="text1"/>
                <w:sz w:val="20"/>
                <w:szCs w:val="20"/>
              </w:rPr>
            </w:pPr>
          </w:p>
          <w:p w14:paraId="0F0A383B" w14:textId="7E46A375" w:rsidR="00ED64D6" w:rsidRPr="003835B6" w:rsidRDefault="05D86D56" w:rsidP="05D86D56">
            <w:pPr>
              <w:suppressAutoHyphens w:val="0"/>
              <w:rPr>
                <w:rFonts w:eastAsia="Times New Roman"/>
                <w:color w:val="000000" w:themeColor="text1"/>
                <w:sz w:val="20"/>
                <w:szCs w:val="20"/>
              </w:rPr>
            </w:pPr>
            <w:r w:rsidRPr="05D86D56">
              <w:rPr>
                <w:rFonts w:eastAsia="Times New Roman"/>
                <w:color w:val="000000" w:themeColor="text1"/>
                <w:sz w:val="20"/>
                <w:szCs w:val="20"/>
              </w:rPr>
              <w:t>Use the new pilot baseline assessments to plan individual provision on prov. Map and set targets for GLD.</w:t>
            </w:r>
          </w:p>
          <w:p w14:paraId="03B94F49" w14:textId="77777777" w:rsidR="00ED64D6" w:rsidRPr="003835B6" w:rsidRDefault="00ED64D6" w:rsidP="05D86D56">
            <w:pPr>
              <w:suppressAutoHyphens w:val="0"/>
              <w:rPr>
                <w:rFonts w:eastAsia="Times New Roman"/>
                <w:color w:val="000000" w:themeColor="text1"/>
                <w:sz w:val="20"/>
                <w:szCs w:val="20"/>
              </w:rPr>
            </w:pPr>
          </w:p>
          <w:p w14:paraId="6D846F5D" w14:textId="77777777" w:rsidR="00ED64D6" w:rsidRPr="003835B6" w:rsidRDefault="00ED64D6" w:rsidP="05D86D56">
            <w:pPr>
              <w:suppressAutoHyphens w:val="0"/>
              <w:rPr>
                <w:rFonts w:eastAsia="Times New Roman"/>
                <w:color w:val="000000" w:themeColor="text1"/>
                <w:sz w:val="20"/>
                <w:szCs w:val="20"/>
              </w:rPr>
            </w:pPr>
          </w:p>
          <w:p w14:paraId="6E681184" w14:textId="2F93D45E" w:rsidR="00ED64D6" w:rsidRPr="003835B6" w:rsidRDefault="05D86D56" w:rsidP="05D86D56">
            <w:pPr>
              <w:suppressAutoHyphens w:val="0"/>
              <w:rPr>
                <w:rFonts w:eastAsia="Times New Roman"/>
                <w:color w:val="000000" w:themeColor="text1"/>
                <w:sz w:val="20"/>
                <w:szCs w:val="20"/>
              </w:rPr>
            </w:pPr>
            <w:r w:rsidRPr="05D86D56">
              <w:rPr>
                <w:rFonts w:eastAsia="Times New Roman"/>
                <w:color w:val="000000" w:themeColor="text1"/>
                <w:sz w:val="20"/>
                <w:szCs w:val="20"/>
              </w:rPr>
              <w:t>Run EYFS Hub meetings for the MAT.- info fed back to the EYFS team at Bearnes.</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4A4A0FF4" w14:textId="77777777" w:rsidR="00ED64D6" w:rsidRPr="003835B6" w:rsidRDefault="05D86D56" w:rsidP="05D86D56">
            <w:pPr>
              <w:snapToGrid w:val="0"/>
              <w:rPr>
                <w:sz w:val="20"/>
                <w:szCs w:val="20"/>
              </w:rPr>
            </w:pPr>
            <w:r w:rsidRPr="05D86D56">
              <w:rPr>
                <w:sz w:val="20"/>
                <w:szCs w:val="20"/>
              </w:rPr>
              <w:t>AE</w:t>
            </w:r>
          </w:p>
          <w:p w14:paraId="047ADC68" w14:textId="77777777" w:rsidR="00ED64D6" w:rsidRPr="003835B6" w:rsidRDefault="05D86D56" w:rsidP="05D86D56">
            <w:pPr>
              <w:snapToGrid w:val="0"/>
              <w:rPr>
                <w:sz w:val="20"/>
                <w:szCs w:val="20"/>
              </w:rPr>
            </w:pPr>
            <w:r w:rsidRPr="05D86D56">
              <w:rPr>
                <w:sz w:val="20"/>
                <w:szCs w:val="20"/>
              </w:rPr>
              <w:t>KY</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4BAD6603" w14:textId="77777777" w:rsidR="00ED64D6" w:rsidRPr="003835B6" w:rsidRDefault="05D86D56" w:rsidP="05D86D56">
            <w:pPr>
              <w:snapToGrid w:val="0"/>
              <w:rPr>
                <w:sz w:val="20"/>
                <w:szCs w:val="20"/>
              </w:rPr>
            </w:pPr>
            <w:r w:rsidRPr="05D86D56">
              <w:rPr>
                <w:sz w:val="20"/>
                <w:szCs w:val="20"/>
              </w:rPr>
              <w:t>In house training opportunities for staff.</w:t>
            </w:r>
          </w:p>
          <w:p w14:paraId="230165FA" w14:textId="77777777" w:rsidR="00ED64D6" w:rsidRPr="003835B6" w:rsidRDefault="00ED64D6" w:rsidP="05D86D56">
            <w:pPr>
              <w:snapToGrid w:val="0"/>
              <w:rPr>
                <w:sz w:val="20"/>
                <w:szCs w:val="20"/>
              </w:rPr>
            </w:pPr>
          </w:p>
          <w:p w14:paraId="7CB33CA5" w14:textId="77777777" w:rsidR="00ED64D6" w:rsidRPr="003835B6" w:rsidRDefault="00ED64D6" w:rsidP="05D86D56">
            <w:pPr>
              <w:snapToGrid w:val="0"/>
              <w:rPr>
                <w:sz w:val="20"/>
                <w:szCs w:val="20"/>
              </w:rPr>
            </w:pPr>
          </w:p>
          <w:p w14:paraId="619746D7" w14:textId="094C7DCA" w:rsidR="00ED64D6" w:rsidRPr="003835B6" w:rsidRDefault="00ED64D6" w:rsidP="05D86D56">
            <w:pPr>
              <w:snapToGrid w:val="0"/>
              <w:rPr>
                <w:sz w:val="20"/>
                <w:szCs w:val="20"/>
              </w:rPr>
            </w:pPr>
          </w:p>
          <w:p w14:paraId="4622A3B0" w14:textId="2D815482" w:rsidR="00ED64D6" w:rsidRPr="003835B6" w:rsidRDefault="00ED64D6" w:rsidP="05D86D56">
            <w:pPr>
              <w:snapToGrid w:val="0"/>
              <w:rPr>
                <w:sz w:val="20"/>
                <w:szCs w:val="20"/>
              </w:rPr>
            </w:pPr>
          </w:p>
          <w:p w14:paraId="104B96A0" w14:textId="354FCF73" w:rsidR="00ED64D6" w:rsidRPr="003835B6" w:rsidRDefault="00ED64D6" w:rsidP="05D86D56">
            <w:pPr>
              <w:snapToGrid w:val="0"/>
              <w:rPr>
                <w:sz w:val="20"/>
                <w:szCs w:val="20"/>
              </w:rPr>
            </w:pPr>
          </w:p>
          <w:p w14:paraId="040B154F" w14:textId="44060F87" w:rsidR="00ED64D6" w:rsidRPr="003835B6" w:rsidRDefault="00ED64D6" w:rsidP="05D86D56">
            <w:pPr>
              <w:snapToGrid w:val="0"/>
              <w:rPr>
                <w:sz w:val="20"/>
                <w:szCs w:val="20"/>
              </w:rPr>
            </w:pPr>
          </w:p>
          <w:p w14:paraId="738D4F0D" w14:textId="73AA59FC" w:rsidR="00ED64D6" w:rsidRPr="003835B6" w:rsidRDefault="00ED64D6" w:rsidP="05D86D56">
            <w:pPr>
              <w:snapToGrid w:val="0"/>
              <w:rPr>
                <w:sz w:val="20"/>
                <w:szCs w:val="20"/>
              </w:rPr>
            </w:pPr>
          </w:p>
          <w:p w14:paraId="44BA3426" w14:textId="57DB0623" w:rsidR="00ED64D6" w:rsidRPr="003835B6" w:rsidRDefault="05D86D56" w:rsidP="05D86D56">
            <w:pPr>
              <w:snapToGrid w:val="0"/>
              <w:rPr>
                <w:sz w:val="20"/>
                <w:szCs w:val="20"/>
              </w:rPr>
            </w:pPr>
            <w:r w:rsidRPr="05D86D56">
              <w:rPr>
                <w:sz w:val="20"/>
                <w:szCs w:val="20"/>
              </w:rPr>
              <w:t>Release time- ½ day each term</w:t>
            </w: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DCEF34A" w14:textId="77777777" w:rsidR="00ED64D6" w:rsidRPr="003835B6" w:rsidRDefault="05D86D56" w:rsidP="05D86D56">
            <w:pPr>
              <w:snapToGrid w:val="0"/>
              <w:rPr>
                <w:sz w:val="20"/>
                <w:szCs w:val="20"/>
              </w:rPr>
            </w:pPr>
            <w:r w:rsidRPr="05D86D56">
              <w:rPr>
                <w:sz w:val="20"/>
                <w:szCs w:val="20"/>
              </w:rPr>
              <w:t>Summer 1</w:t>
            </w:r>
          </w:p>
          <w:p w14:paraId="175D53C2" w14:textId="77777777" w:rsidR="00ED64D6" w:rsidRPr="003835B6" w:rsidRDefault="00ED64D6" w:rsidP="05D86D56">
            <w:pPr>
              <w:snapToGrid w:val="0"/>
              <w:rPr>
                <w:sz w:val="20"/>
                <w:szCs w:val="20"/>
              </w:rPr>
            </w:pPr>
          </w:p>
          <w:p w14:paraId="7DB1D1D4" w14:textId="77777777" w:rsidR="00ED64D6" w:rsidRPr="003835B6" w:rsidRDefault="00ED64D6" w:rsidP="05D86D56">
            <w:pPr>
              <w:snapToGrid w:val="0"/>
              <w:rPr>
                <w:sz w:val="20"/>
                <w:szCs w:val="20"/>
              </w:rPr>
            </w:pPr>
          </w:p>
          <w:p w14:paraId="6809E91C" w14:textId="42A4576F" w:rsidR="05D86D56" w:rsidRDefault="05D86D56" w:rsidP="05D86D56">
            <w:pPr>
              <w:rPr>
                <w:sz w:val="20"/>
                <w:szCs w:val="20"/>
              </w:rPr>
            </w:pPr>
          </w:p>
          <w:p w14:paraId="0841E4F5" w14:textId="77777777" w:rsidR="00ED64D6" w:rsidRPr="003835B6" w:rsidRDefault="00ED64D6" w:rsidP="05D86D56">
            <w:pPr>
              <w:snapToGrid w:val="0"/>
              <w:rPr>
                <w:sz w:val="20"/>
                <w:szCs w:val="20"/>
              </w:rPr>
            </w:pPr>
          </w:p>
          <w:p w14:paraId="25348F9F" w14:textId="77777777" w:rsidR="00ED64D6" w:rsidRPr="003835B6" w:rsidRDefault="05D86D56" w:rsidP="05D86D56">
            <w:pPr>
              <w:snapToGrid w:val="0"/>
              <w:rPr>
                <w:sz w:val="20"/>
                <w:szCs w:val="20"/>
              </w:rPr>
            </w:pPr>
            <w:r w:rsidRPr="05D86D56">
              <w:rPr>
                <w:sz w:val="20"/>
                <w:szCs w:val="20"/>
              </w:rPr>
              <w:t>Autumn 1</w:t>
            </w:r>
          </w:p>
          <w:p w14:paraId="711A9A35" w14:textId="77777777" w:rsidR="00ED64D6" w:rsidRPr="003835B6" w:rsidRDefault="00ED64D6" w:rsidP="05D86D56">
            <w:pPr>
              <w:snapToGrid w:val="0"/>
              <w:rPr>
                <w:sz w:val="20"/>
                <w:szCs w:val="20"/>
              </w:rPr>
            </w:pPr>
          </w:p>
          <w:p w14:paraId="4EE333D4" w14:textId="77777777" w:rsidR="00ED64D6" w:rsidRPr="003835B6" w:rsidRDefault="00ED64D6" w:rsidP="05D86D56">
            <w:pPr>
              <w:snapToGrid w:val="0"/>
              <w:rPr>
                <w:sz w:val="20"/>
                <w:szCs w:val="20"/>
              </w:rPr>
            </w:pPr>
          </w:p>
          <w:p w14:paraId="0D6BC734" w14:textId="77777777" w:rsidR="00ED64D6" w:rsidRPr="003835B6" w:rsidRDefault="00ED64D6" w:rsidP="05D86D56">
            <w:pPr>
              <w:snapToGrid w:val="0"/>
              <w:rPr>
                <w:sz w:val="20"/>
                <w:szCs w:val="20"/>
              </w:rPr>
            </w:pPr>
          </w:p>
          <w:p w14:paraId="34A104AC" w14:textId="77777777" w:rsidR="00ED64D6" w:rsidRPr="003835B6" w:rsidRDefault="00ED64D6" w:rsidP="05D86D56">
            <w:pPr>
              <w:snapToGrid w:val="0"/>
              <w:rPr>
                <w:sz w:val="20"/>
                <w:szCs w:val="20"/>
              </w:rPr>
            </w:pPr>
          </w:p>
          <w:p w14:paraId="114B4F84" w14:textId="77777777" w:rsidR="00ED64D6" w:rsidRPr="003835B6" w:rsidRDefault="00ED64D6" w:rsidP="05D86D56">
            <w:pPr>
              <w:snapToGrid w:val="0"/>
              <w:rPr>
                <w:sz w:val="20"/>
                <w:szCs w:val="20"/>
              </w:rPr>
            </w:pPr>
          </w:p>
          <w:p w14:paraId="1AABDC09" w14:textId="5E007A42" w:rsidR="00ED64D6" w:rsidRPr="003835B6" w:rsidRDefault="05D86D56" w:rsidP="05D86D56">
            <w:pPr>
              <w:snapToGrid w:val="0"/>
              <w:rPr>
                <w:sz w:val="20"/>
                <w:szCs w:val="20"/>
              </w:rPr>
            </w:pPr>
            <w:r w:rsidRPr="05D86D56">
              <w:rPr>
                <w:sz w:val="20"/>
                <w:szCs w:val="20"/>
              </w:rPr>
              <w:t>Termly</w:t>
            </w:r>
          </w:p>
          <w:p w14:paraId="3F82752B" w14:textId="77777777" w:rsidR="00ED64D6" w:rsidRPr="003835B6" w:rsidRDefault="00ED64D6" w:rsidP="05D86D56">
            <w:pPr>
              <w:snapToGrid w:val="0"/>
              <w:rPr>
                <w:sz w:val="20"/>
                <w:szCs w:val="20"/>
              </w:rPr>
            </w:pP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28DADAFB" w14:textId="6755DF47" w:rsidR="00ED64D6" w:rsidRPr="003835B6" w:rsidRDefault="05D86D56" w:rsidP="05D86D56">
            <w:pPr>
              <w:snapToGrid w:val="0"/>
              <w:rPr>
                <w:color w:val="000000" w:themeColor="text1"/>
                <w:sz w:val="20"/>
                <w:szCs w:val="20"/>
              </w:rPr>
            </w:pPr>
            <w:r w:rsidRPr="05D86D56">
              <w:rPr>
                <w:color w:val="000000" w:themeColor="text1"/>
                <w:sz w:val="20"/>
                <w:szCs w:val="20"/>
              </w:rPr>
              <w:t>At least 72.4% (national ave. 2018) of EYFS leavers achieve the ‘Good Level of Development’.</w:t>
            </w:r>
          </w:p>
          <w:p w14:paraId="6CA203BD" w14:textId="77777777" w:rsidR="00ED64D6" w:rsidRPr="003835B6" w:rsidRDefault="00ED64D6" w:rsidP="05D86D56">
            <w:pPr>
              <w:snapToGrid w:val="0"/>
              <w:rPr>
                <w:color w:val="000000" w:themeColor="text1"/>
                <w:sz w:val="20"/>
                <w:szCs w:val="20"/>
              </w:rPr>
            </w:pPr>
          </w:p>
          <w:p w14:paraId="7208B592" w14:textId="77777777" w:rsidR="00ED64D6" w:rsidRPr="003835B6" w:rsidRDefault="05D86D56" w:rsidP="05D86D56">
            <w:pPr>
              <w:snapToGrid w:val="0"/>
              <w:rPr>
                <w:color w:val="000000" w:themeColor="text1"/>
                <w:sz w:val="20"/>
                <w:szCs w:val="20"/>
              </w:rPr>
            </w:pPr>
            <w:r w:rsidRPr="05D86D56">
              <w:rPr>
                <w:color w:val="000000" w:themeColor="text1"/>
                <w:sz w:val="20"/>
                <w:szCs w:val="20"/>
              </w:rPr>
              <w:t>Baseline assessment will inform planning and provision, enhancing progress and attainment.</w:t>
            </w:r>
          </w:p>
          <w:p w14:paraId="0088335A" w14:textId="478F4C56" w:rsidR="05D86D56" w:rsidRDefault="05D86D56" w:rsidP="05D86D56">
            <w:pPr>
              <w:rPr>
                <w:color w:val="000000" w:themeColor="text1"/>
                <w:sz w:val="20"/>
                <w:szCs w:val="20"/>
              </w:rPr>
            </w:pPr>
          </w:p>
          <w:p w14:paraId="100A3910" w14:textId="05FD8305" w:rsidR="05D86D56" w:rsidRDefault="05D86D56" w:rsidP="05D86D56">
            <w:pPr>
              <w:rPr>
                <w:color w:val="000000" w:themeColor="text1"/>
                <w:sz w:val="20"/>
                <w:szCs w:val="20"/>
              </w:rPr>
            </w:pPr>
          </w:p>
          <w:p w14:paraId="1B081032" w14:textId="3EA8CAF2" w:rsidR="05D86D56" w:rsidRDefault="05D86D56" w:rsidP="05D86D56">
            <w:pPr>
              <w:rPr>
                <w:color w:val="000000" w:themeColor="text1"/>
                <w:sz w:val="20"/>
                <w:szCs w:val="20"/>
              </w:rPr>
            </w:pPr>
          </w:p>
          <w:p w14:paraId="1EEB5C65" w14:textId="77777777" w:rsidR="00ED64D6" w:rsidRPr="003835B6" w:rsidRDefault="00ED64D6" w:rsidP="05D86D56">
            <w:pPr>
              <w:snapToGrid w:val="0"/>
              <w:rPr>
                <w:color w:val="000000" w:themeColor="text1"/>
                <w:sz w:val="20"/>
                <w:szCs w:val="20"/>
              </w:rPr>
            </w:pPr>
          </w:p>
          <w:p w14:paraId="44D1216F" w14:textId="3D933A94" w:rsidR="00ED64D6" w:rsidRPr="003835B6" w:rsidRDefault="05D86D56" w:rsidP="05D86D56">
            <w:pPr>
              <w:snapToGrid w:val="0"/>
              <w:rPr>
                <w:color w:val="000000" w:themeColor="text1"/>
                <w:sz w:val="20"/>
                <w:szCs w:val="20"/>
              </w:rPr>
            </w:pPr>
            <w:r w:rsidRPr="05D86D56">
              <w:rPr>
                <w:color w:val="000000" w:themeColor="text1"/>
                <w:sz w:val="20"/>
                <w:szCs w:val="20"/>
              </w:rPr>
              <w:t xml:space="preserve">EYFS staff will be up to date with current policies, assessment and curriculum changes. </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3517F98F" w14:textId="77777777" w:rsidR="00ED64D6" w:rsidRPr="003835B6" w:rsidRDefault="00ED64D6" w:rsidP="00ED64D6">
            <w:pPr>
              <w:snapToGrid w:val="0"/>
              <w:rPr>
                <w:sz w:val="20"/>
                <w:szCs w:val="20"/>
                <w:highlight w:val="yellow"/>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34223B45" w14:textId="77777777" w:rsidR="00ED64D6" w:rsidRPr="003835B6" w:rsidRDefault="00ED64D6" w:rsidP="00ED64D6">
            <w:pPr>
              <w:snapToGrid w:val="0"/>
              <w:rPr>
                <w:sz w:val="20"/>
                <w:szCs w:val="20"/>
                <w:highlight w:val="yellow"/>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539CD7A1" w14:textId="77777777" w:rsidR="00ED64D6" w:rsidRPr="003835B6" w:rsidRDefault="00ED64D6" w:rsidP="00ED64D6">
            <w:pPr>
              <w:snapToGrid w:val="0"/>
              <w:rPr>
                <w:sz w:val="20"/>
                <w:szCs w:val="20"/>
                <w:highlight w:val="yellow"/>
              </w:rPr>
            </w:pPr>
          </w:p>
        </w:tc>
        <w:tc>
          <w:tcPr>
            <w:tcW w:w="38" w:type="dxa"/>
            <w:tcBorders>
              <w:left w:val="single" w:sz="4" w:space="0" w:color="000000" w:themeColor="text1"/>
            </w:tcBorders>
            <w:shd w:val="clear" w:color="auto" w:fill="auto"/>
          </w:tcPr>
          <w:p w14:paraId="6A9A2604" w14:textId="77777777" w:rsidR="00ED64D6" w:rsidRPr="00FC0001" w:rsidRDefault="00ED64D6" w:rsidP="00ED64D6">
            <w:pPr>
              <w:snapToGrid w:val="0"/>
              <w:rPr>
                <w:sz w:val="20"/>
                <w:szCs w:val="20"/>
              </w:rPr>
            </w:pPr>
          </w:p>
        </w:tc>
      </w:tr>
      <w:tr w:rsidR="00ED64D6" w:rsidRPr="00FC0001" w14:paraId="795AFA6B" w14:textId="77777777" w:rsidTr="6896527C">
        <w:tblPrEx>
          <w:tblCellMar>
            <w:left w:w="0" w:type="dxa"/>
            <w:right w:w="0" w:type="dxa"/>
          </w:tblCellMar>
        </w:tblPrEx>
        <w:tc>
          <w:tcPr>
            <w:tcW w:w="16004" w:type="dxa"/>
            <w:gridSpan w:val="1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571544C" w14:textId="77777777" w:rsidR="00ED64D6" w:rsidRPr="00FC0001" w:rsidRDefault="00ED64D6" w:rsidP="00ED64D6">
            <w:pPr>
              <w:numPr>
                <w:ilvl w:val="0"/>
                <w:numId w:val="5"/>
              </w:numPr>
            </w:pPr>
            <w:r w:rsidRPr="00FC0001">
              <w:rPr>
                <w:sz w:val="28"/>
                <w:szCs w:val="28"/>
              </w:rPr>
              <w:t xml:space="preserve">  Premises</w:t>
            </w:r>
          </w:p>
        </w:tc>
        <w:tc>
          <w:tcPr>
            <w:tcW w:w="38" w:type="dxa"/>
            <w:tcBorders>
              <w:left w:val="single" w:sz="4" w:space="0" w:color="000000" w:themeColor="text1"/>
            </w:tcBorders>
            <w:shd w:val="clear" w:color="auto" w:fill="auto"/>
          </w:tcPr>
          <w:p w14:paraId="3DD220FA" w14:textId="77777777" w:rsidR="00ED64D6" w:rsidRPr="00FC0001" w:rsidRDefault="00ED64D6" w:rsidP="00ED64D6">
            <w:pPr>
              <w:snapToGrid w:val="0"/>
              <w:rPr>
                <w:sz w:val="20"/>
                <w:szCs w:val="20"/>
              </w:rPr>
            </w:pPr>
          </w:p>
        </w:tc>
      </w:tr>
      <w:tr w:rsidR="00ED64D6" w:rsidRPr="00FC0001" w14:paraId="38DF6A2F" w14:textId="77777777" w:rsidTr="6896527C">
        <w:tblPrEx>
          <w:tblCellMar>
            <w:left w:w="0" w:type="dxa"/>
            <w:right w:w="0" w:type="dxa"/>
          </w:tblCellMar>
        </w:tblPrEx>
        <w:trPr>
          <w:cantSplit/>
          <w:trHeight w:val="1134"/>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7B186A81" w14:textId="715ADEDD" w:rsidR="00ED64D6" w:rsidRPr="00FC0001" w:rsidRDefault="05D86D56" w:rsidP="05D86D56">
            <w:pPr>
              <w:ind w:left="113" w:right="113"/>
              <w:jc w:val="center"/>
              <w:rPr>
                <w:b/>
                <w:bCs/>
                <w:color w:val="5B9BD5" w:themeColor="accent5"/>
                <w:sz w:val="20"/>
                <w:szCs w:val="20"/>
              </w:rPr>
            </w:pPr>
            <w:r w:rsidRPr="05D86D56">
              <w:rPr>
                <w:b/>
                <w:bCs/>
                <w:color w:val="5B9BD5" w:themeColor="accent5"/>
                <w:sz w:val="20"/>
                <w:szCs w:val="20"/>
              </w:rPr>
              <w:t>6a</w:t>
            </w: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F34EC53" w14:textId="77777777" w:rsidR="00ED64D6" w:rsidRPr="00FC0001" w:rsidRDefault="00ED64D6" w:rsidP="00ED64D6">
            <w:pPr>
              <w:rPr>
                <w:b/>
                <w:sz w:val="20"/>
                <w:szCs w:val="20"/>
              </w:rPr>
            </w:pPr>
            <w:r>
              <w:rPr>
                <w:b/>
                <w:sz w:val="20"/>
                <w:szCs w:val="20"/>
              </w:rPr>
              <w:t>New classroom to replace hall classroom as a result of the unsuccessful EYFS bid 2019.</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57062D6B" w14:textId="6594F840" w:rsidR="00ED64D6" w:rsidRPr="00FC0001" w:rsidRDefault="05D86D56" w:rsidP="05D86D56">
            <w:pPr>
              <w:rPr>
                <w:sz w:val="20"/>
                <w:szCs w:val="20"/>
              </w:rPr>
            </w:pPr>
            <w:r w:rsidRPr="05D86D56">
              <w:rPr>
                <w:sz w:val="20"/>
                <w:szCs w:val="20"/>
              </w:rPr>
              <w:t>Meet with Kay to plan/cost.</w:t>
            </w:r>
          </w:p>
          <w:p w14:paraId="6ABEE405" w14:textId="661D9453" w:rsidR="00ED64D6" w:rsidRPr="00FC0001" w:rsidRDefault="00ED64D6" w:rsidP="05D86D56">
            <w:pPr>
              <w:rPr>
                <w:sz w:val="20"/>
                <w:szCs w:val="20"/>
              </w:rPr>
            </w:pPr>
          </w:p>
          <w:p w14:paraId="0D187FA3" w14:textId="12CD9E7C" w:rsidR="00ED64D6" w:rsidRPr="00FC0001" w:rsidRDefault="05D86D56" w:rsidP="05D86D56">
            <w:pPr>
              <w:rPr>
                <w:sz w:val="20"/>
                <w:szCs w:val="20"/>
              </w:rPr>
            </w:pPr>
            <w:r w:rsidRPr="05D86D56">
              <w:rPr>
                <w:sz w:val="20"/>
                <w:szCs w:val="20"/>
              </w:rPr>
              <w:t>Planning permission sought.</w:t>
            </w:r>
          </w:p>
          <w:p w14:paraId="047A7091" w14:textId="7617F355" w:rsidR="00ED64D6" w:rsidRPr="00FC0001" w:rsidRDefault="00ED64D6" w:rsidP="05D86D56">
            <w:pPr>
              <w:rPr>
                <w:sz w:val="20"/>
                <w:szCs w:val="20"/>
              </w:rPr>
            </w:pPr>
          </w:p>
          <w:p w14:paraId="0861A649" w14:textId="4E9DBECE" w:rsidR="00ED64D6" w:rsidRPr="00FC0001" w:rsidRDefault="05D86D56" w:rsidP="05D86D56">
            <w:pPr>
              <w:rPr>
                <w:sz w:val="20"/>
                <w:szCs w:val="20"/>
              </w:rPr>
            </w:pPr>
            <w:r w:rsidRPr="05D86D56">
              <w:rPr>
                <w:sz w:val="20"/>
                <w:szCs w:val="20"/>
              </w:rPr>
              <w:t>Builders instructed.</w:t>
            </w:r>
          </w:p>
          <w:p w14:paraId="73B8030D" w14:textId="13FA23A3" w:rsidR="00ED64D6" w:rsidRPr="00FC0001" w:rsidRDefault="00ED64D6" w:rsidP="05D86D56">
            <w:pPr>
              <w:rPr>
                <w:sz w:val="20"/>
                <w:szCs w:val="20"/>
              </w:rPr>
            </w:pPr>
          </w:p>
          <w:p w14:paraId="4F24943C" w14:textId="3BE33161" w:rsidR="00ED64D6" w:rsidRPr="00FC0001" w:rsidRDefault="05D86D56" w:rsidP="05D86D56">
            <w:pPr>
              <w:rPr>
                <w:sz w:val="20"/>
                <w:szCs w:val="20"/>
              </w:rPr>
            </w:pPr>
            <w:r w:rsidRPr="05D86D56">
              <w:rPr>
                <w:sz w:val="20"/>
                <w:szCs w:val="20"/>
              </w:rPr>
              <w:t>Build to take place from Oct 2019</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6AD9664E" w14:textId="6A0815B2" w:rsidR="00ED64D6" w:rsidRPr="00FC0001" w:rsidRDefault="05D86D56" w:rsidP="05D86D56">
            <w:pPr>
              <w:rPr>
                <w:sz w:val="20"/>
                <w:szCs w:val="20"/>
              </w:rPr>
            </w:pPr>
            <w:r w:rsidRPr="05D86D56">
              <w:rPr>
                <w:sz w:val="20"/>
                <w:szCs w:val="20"/>
              </w:rPr>
              <w:t>AE/MM</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6BF7610E" w14:textId="6A612C99" w:rsidR="00ED64D6" w:rsidRPr="00FC0001" w:rsidRDefault="05D86D56" w:rsidP="05D86D56">
            <w:pPr>
              <w:rPr>
                <w:sz w:val="20"/>
                <w:szCs w:val="20"/>
              </w:rPr>
            </w:pPr>
            <w:r w:rsidRPr="05D86D56">
              <w:rPr>
                <w:sz w:val="20"/>
                <w:szCs w:val="20"/>
              </w:rPr>
              <w:t>DCC funds</w:t>
            </w: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88AAADF" w14:textId="4CB17741" w:rsidR="00ED64D6" w:rsidRPr="00FC0001" w:rsidRDefault="05D86D56" w:rsidP="05D86D56">
            <w:pPr>
              <w:snapToGrid w:val="0"/>
              <w:rPr>
                <w:sz w:val="20"/>
                <w:szCs w:val="20"/>
              </w:rPr>
            </w:pPr>
            <w:r w:rsidRPr="05D86D56">
              <w:rPr>
                <w:sz w:val="20"/>
                <w:szCs w:val="20"/>
              </w:rPr>
              <w:t>Summer 2019</w:t>
            </w:r>
          </w:p>
          <w:p w14:paraId="1DDE20BA" w14:textId="2C5F70D2" w:rsidR="00ED64D6" w:rsidRPr="00FC0001" w:rsidRDefault="00ED64D6" w:rsidP="05D86D56">
            <w:pPr>
              <w:snapToGrid w:val="0"/>
              <w:rPr>
                <w:sz w:val="20"/>
                <w:szCs w:val="20"/>
              </w:rPr>
            </w:pPr>
          </w:p>
          <w:p w14:paraId="70D2ACA2" w14:textId="5826130A" w:rsidR="00ED64D6" w:rsidRPr="00FC0001" w:rsidRDefault="00ED64D6" w:rsidP="05D86D56">
            <w:pPr>
              <w:snapToGrid w:val="0"/>
              <w:rPr>
                <w:sz w:val="20"/>
                <w:szCs w:val="20"/>
              </w:rPr>
            </w:pPr>
          </w:p>
          <w:p w14:paraId="25DC539F" w14:textId="68189173" w:rsidR="00ED64D6" w:rsidRPr="00FC0001" w:rsidRDefault="05D86D56" w:rsidP="05D86D56">
            <w:pPr>
              <w:snapToGrid w:val="0"/>
              <w:rPr>
                <w:sz w:val="20"/>
                <w:szCs w:val="20"/>
              </w:rPr>
            </w:pPr>
            <w:r w:rsidRPr="05D86D56">
              <w:rPr>
                <w:sz w:val="20"/>
                <w:szCs w:val="20"/>
              </w:rPr>
              <w:t xml:space="preserve">From Oct 2019 </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63E83F18" w14:textId="6C20FCF4" w:rsidR="00ED64D6" w:rsidRPr="00FC0001" w:rsidRDefault="05D86D56" w:rsidP="05D86D56">
            <w:pPr>
              <w:rPr>
                <w:sz w:val="20"/>
                <w:szCs w:val="20"/>
              </w:rPr>
            </w:pPr>
            <w:r w:rsidRPr="05D86D56">
              <w:rPr>
                <w:sz w:val="20"/>
                <w:szCs w:val="20"/>
              </w:rPr>
              <w:t>A new classroom to hold Y 3 and 4, remove EYSF from the hall and return to old set up. Temp hall room will be removed to ensure our hall space and classrooms are fit for purpose with PAN of 15.</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6FBAD364" w14:textId="77777777" w:rsidR="00ED64D6" w:rsidRPr="00FC0001" w:rsidRDefault="00ED64D6" w:rsidP="00ED64D6">
            <w:pPr>
              <w:snapToGrid w:val="0"/>
              <w:rPr>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5DC4596E" w14:textId="77777777" w:rsidR="00ED64D6" w:rsidRPr="00FC0001" w:rsidRDefault="00ED64D6" w:rsidP="00ED64D6">
            <w:pPr>
              <w:snapToGrid w:val="0"/>
              <w:rPr>
                <w:sz w:val="20"/>
                <w:szCs w:val="20"/>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71E9947C" w14:textId="77777777" w:rsidR="00ED64D6" w:rsidRPr="00FC0001" w:rsidRDefault="00ED64D6" w:rsidP="00ED64D6">
            <w:pPr>
              <w:snapToGrid w:val="0"/>
              <w:rPr>
                <w:sz w:val="20"/>
                <w:szCs w:val="20"/>
              </w:rPr>
            </w:pPr>
          </w:p>
        </w:tc>
        <w:tc>
          <w:tcPr>
            <w:tcW w:w="38" w:type="dxa"/>
            <w:tcBorders>
              <w:left w:val="single" w:sz="4" w:space="0" w:color="000000" w:themeColor="text1"/>
            </w:tcBorders>
            <w:shd w:val="clear" w:color="auto" w:fill="auto"/>
          </w:tcPr>
          <w:p w14:paraId="1413D853" w14:textId="77777777" w:rsidR="00ED64D6" w:rsidRPr="00FC0001" w:rsidRDefault="00ED64D6" w:rsidP="00ED64D6">
            <w:pPr>
              <w:snapToGrid w:val="0"/>
              <w:rPr>
                <w:sz w:val="20"/>
                <w:szCs w:val="20"/>
              </w:rPr>
            </w:pPr>
          </w:p>
        </w:tc>
      </w:tr>
      <w:tr w:rsidR="00ED64D6" w:rsidRPr="00FC0001" w14:paraId="7DB660CD" w14:textId="77777777" w:rsidTr="6896527C">
        <w:tblPrEx>
          <w:tblCellMar>
            <w:left w:w="0" w:type="dxa"/>
            <w:right w:w="0" w:type="dxa"/>
          </w:tblCellMar>
        </w:tblPrEx>
        <w:trPr>
          <w:cantSplit/>
          <w:trHeight w:val="263"/>
        </w:trPr>
        <w:tc>
          <w:tcPr>
            <w:tcW w:w="16004" w:type="dxa"/>
            <w:gridSpan w:val="1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00AF6E62" w14:textId="77777777" w:rsidR="00ED64D6" w:rsidRPr="00A611F4" w:rsidRDefault="00ED64D6" w:rsidP="00ED64D6">
            <w:pPr>
              <w:numPr>
                <w:ilvl w:val="0"/>
                <w:numId w:val="5"/>
              </w:numPr>
              <w:snapToGrid w:val="0"/>
              <w:rPr>
                <w:sz w:val="28"/>
                <w:szCs w:val="28"/>
              </w:rPr>
            </w:pPr>
            <w:r w:rsidRPr="00A611F4">
              <w:rPr>
                <w:sz w:val="28"/>
                <w:szCs w:val="28"/>
              </w:rPr>
              <w:t xml:space="preserve">Community and Environment </w:t>
            </w:r>
          </w:p>
        </w:tc>
        <w:tc>
          <w:tcPr>
            <w:tcW w:w="38" w:type="dxa"/>
            <w:tcBorders>
              <w:left w:val="single" w:sz="4" w:space="0" w:color="000000" w:themeColor="text1"/>
            </w:tcBorders>
            <w:shd w:val="clear" w:color="auto" w:fill="auto"/>
          </w:tcPr>
          <w:p w14:paraId="2A7A9836" w14:textId="77777777" w:rsidR="00ED64D6" w:rsidRPr="00FC0001" w:rsidRDefault="00ED64D6" w:rsidP="00ED64D6">
            <w:pPr>
              <w:snapToGrid w:val="0"/>
              <w:rPr>
                <w:sz w:val="20"/>
                <w:szCs w:val="20"/>
              </w:rPr>
            </w:pPr>
          </w:p>
        </w:tc>
      </w:tr>
      <w:tr w:rsidR="00ED64D6" w:rsidRPr="00FC0001" w14:paraId="6C058D66" w14:textId="77777777" w:rsidTr="6896527C">
        <w:tblPrEx>
          <w:tblCellMar>
            <w:left w:w="0" w:type="dxa"/>
            <w:right w:w="0" w:type="dxa"/>
          </w:tblCellMar>
        </w:tblPrEx>
        <w:trPr>
          <w:cantSplit/>
          <w:trHeight w:val="1134"/>
        </w:trPr>
        <w:tc>
          <w:tcPr>
            <w:tcW w:w="817" w:type="dxa"/>
            <w:tcBorders>
              <w:top w:val="single" w:sz="4" w:space="0" w:color="000000" w:themeColor="text1"/>
              <w:left w:val="single" w:sz="4" w:space="0" w:color="000000" w:themeColor="text1"/>
              <w:bottom w:val="single" w:sz="4" w:space="0" w:color="000000" w:themeColor="text1"/>
            </w:tcBorders>
            <w:shd w:val="clear" w:color="auto" w:fill="auto"/>
            <w:textDirection w:val="btLr"/>
          </w:tcPr>
          <w:p w14:paraId="47CE7A2C" w14:textId="6C74D64F" w:rsidR="00ED64D6" w:rsidRPr="00FC0001" w:rsidRDefault="05D86D56" w:rsidP="05D86D56">
            <w:pPr>
              <w:snapToGrid w:val="0"/>
              <w:ind w:left="113" w:right="113"/>
              <w:jc w:val="center"/>
              <w:rPr>
                <w:b/>
                <w:bCs/>
                <w:color w:val="5B9BD5" w:themeColor="accent5"/>
                <w:sz w:val="20"/>
                <w:szCs w:val="20"/>
              </w:rPr>
            </w:pPr>
            <w:r w:rsidRPr="05D86D56">
              <w:rPr>
                <w:b/>
                <w:bCs/>
                <w:color w:val="5B9BD5" w:themeColor="accent5"/>
                <w:sz w:val="20"/>
                <w:szCs w:val="20"/>
              </w:rPr>
              <w:t>7a</w:t>
            </w:r>
          </w:p>
        </w:tc>
        <w:tc>
          <w:tcPr>
            <w:tcW w:w="255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C7DA92C" w14:textId="791533BF" w:rsidR="00ED64D6" w:rsidRDefault="05D86D56" w:rsidP="05D86D56">
            <w:pPr>
              <w:rPr>
                <w:b/>
                <w:bCs/>
                <w:sz w:val="20"/>
                <w:szCs w:val="20"/>
              </w:rPr>
            </w:pPr>
            <w:r w:rsidRPr="05D86D56">
              <w:rPr>
                <w:b/>
                <w:bCs/>
                <w:sz w:val="20"/>
                <w:szCs w:val="20"/>
              </w:rPr>
              <w:t>Develop our well established Community ethos to reach more people throughout the year</w:t>
            </w:r>
          </w:p>
        </w:tc>
        <w:tc>
          <w:tcPr>
            <w:tcW w:w="3127" w:type="dxa"/>
            <w:tcBorders>
              <w:top w:val="single" w:sz="4" w:space="0" w:color="000000" w:themeColor="text1"/>
              <w:left w:val="single" w:sz="4" w:space="0" w:color="000000" w:themeColor="text1"/>
              <w:bottom w:val="single" w:sz="4" w:space="0" w:color="000000" w:themeColor="text1"/>
            </w:tcBorders>
            <w:shd w:val="clear" w:color="auto" w:fill="auto"/>
          </w:tcPr>
          <w:p w14:paraId="42007B6F" w14:textId="77777777" w:rsidR="00ED64D6" w:rsidRDefault="05D86D56" w:rsidP="05D86D56">
            <w:pPr>
              <w:rPr>
                <w:sz w:val="20"/>
                <w:szCs w:val="20"/>
              </w:rPr>
            </w:pPr>
            <w:r w:rsidRPr="05D86D56">
              <w:rPr>
                <w:sz w:val="20"/>
                <w:szCs w:val="20"/>
              </w:rPr>
              <w:t>Community figures into school to develop growth mindset.</w:t>
            </w:r>
          </w:p>
          <w:p w14:paraId="2ACF882F" w14:textId="2F3E1153" w:rsidR="05D86D56" w:rsidRDefault="05D86D56" w:rsidP="05D86D56">
            <w:pPr>
              <w:rPr>
                <w:sz w:val="20"/>
                <w:szCs w:val="20"/>
              </w:rPr>
            </w:pPr>
          </w:p>
          <w:p w14:paraId="107A31B3" w14:textId="15E46FD7" w:rsidR="05D86D56" w:rsidRDefault="05D86D56" w:rsidP="05D86D56">
            <w:pPr>
              <w:rPr>
                <w:sz w:val="20"/>
                <w:szCs w:val="20"/>
              </w:rPr>
            </w:pPr>
            <w:r w:rsidRPr="05D86D56">
              <w:rPr>
                <w:sz w:val="20"/>
                <w:szCs w:val="20"/>
              </w:rPr>
              <w:t>Work with school council to develop Community Day.</w:t>
            </w:r>
          </w:p>
          <w:p w14:paraId="3F904CCB" w14:textId="77777777" w:rsidR="00ED64D6" w:rsidRDefault="00ED64D6" w:rsidP="00ED64D6">
            <w:pPr>
              <w:rPr>
                <w:sz w:val="20"/>
                <w:szCs w:val="20"/>
              </w:rPr>
            </w:pPr>
          </w:p>
          <w:p w14:paraId="040360B8" w14:textId="77777777" w:rsidR="00ED64D6" w:rsidRPr="00FC0001" w:rsidRDefault="00ED64D6" w:rsidP="00ED64D6">
            <w:pPr>
              <w:rPr>
                <w:sz w:val="20"/>
                <w:szCs w:val="20"/>
              </w:rPr>
            </w:pP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tcPr>
          <w:p w14:paraId="17A1CA98" w14:textId="64446139" w:rsidR="00ED64D6" w:rsidRPr="00FC0001" w:rsidRDefault="05D86D56" w:rsidP="05D86D56">
            <w:pPr>
              <w:rPr>
                <w:sz w:val="20"/>
                <w:szCs w:val="20"/>
              </w:rPr>
            </w:pPr>
            <w:r w:rsidRPr="05D86D56">
              <w:rPr>
                <w:sz w:val="20"/>
                <w:szCs w:val="20"/>
              </w:rPr>
              <w:t xml:space="preserve">AE and KY with school council </w:t>
            </w:r>
          </w:p>
        </w:tc>
        <w:tc>
          <w:tcPr>
            <w:tcW w:w="1560" w:type="dxa"/>
            <w:tcBorders>
              <w:top w:val="single" w:sz="4" w:space="0" w:color="000000" w:themeColor="text1"/>
              <w:left w:val="single" w:sz="4" w:space="0" w:color="000000" w:themeColor="text1"/>
              <w:bottom w:val="single" w:sz="4" w:space="0" w:color="000000" w:themeColor="text1"/>
            </w:tcBorders>
            <w:shd w:val="clear" w:color="auto" w:fill="auto"/>
          </w:tcPr>
          <w:p w14:paraId="1A55251A" w14:textId="77777777" w:rsidR="00ED64D6" w:rsidRPr="00FC0001" w:rsidRDefault="00ED64D6" w:rsidP="00ED64D6">
            <w:pPr>
              <w:rPr>
                <w:sz w:val="20"/>
                <w:szCs w:val="20"/>
              </w:rPr>
            </w:pPr>
          </w:p>
        </w:tc>
        <w:tc>
          <w:tcPr>
            <w:tcW w:w="1275"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9B8A5E9" w14:textId="34906C95" w:rsidR="00ED64D6" w:rsidRPr="00FC0001" w:rsidRDefault="05D86D56" w:rsidP="05D86D56">
            <w:pPr>
              <w:snapToGrid w:val="0"/>
              <w:rPr>
                <w:sz w:val="20"/>
                <w:szCs w:val="20"/>
              </w:rPr>
            </w:pPr>
            <w:r w:rsidRPr="05D86D56">
              <w:rPr>
                <w:sz w:val="20"/>
                <w:szCs w:val="20"/>
              </w:rPr>
              <w:t>Termly</w:t>
            </w:r>
          </w:p>
          <w:p w14:paraId="141AEE9A" w14:textId="0D2E95C8" w:rsidR="00ED64D6" w:rsidRPr="00FC0001" w:rsidRDefault="00ED64D6" w:rsidP="05D86D56">
            <w:pPr>
              <w:snapToGrid w:val="0"/>
              <w:rPr>
                <w:sz w:val="20"/>
                <w:szCs w:val="20"/>
              </w:rPr>
            </w:pPr>
          </w:p>
          <w:p w14:paraId="4F2AB9E8" w14:textId="6F0D3836" w:rsidR="00ED64D6" w:rsidRPr="00FC0001" w:rsidRDefault="00ED64D6" w:rsidP="05D86D56">
            <w:pPr>
              <w:snapToGrid w:val="0"/>
              <w:rPr>
                <w:sz w:val="20"/>
                <w:szCs w:val="20"/>
              </w:rPr>
            </w:pPr>
          </w:p>
          <w:p w14:paraId="7A41E579" w14:textId="7985004F" w:rsidR="00ED64D6" w:rsidRPr="00FC0001" w:rsidRDefault="05D86D56" w:rsidP="05D86D56">
            <w:pPr>
              <w:snapToGrid w:val="0"/>
              <w:rPr>
                <w:sz w:val="20"/>
                <w:szCs w:val="20"/>
              </w:rPr>
            </w:pPr>
            <w:r w:rsidRPr="05D86D56">
              <w:rPr>
                <w:sz w:val="20"/>
                <w:szCs w:val="20"/>
              </w:rPr>
              <w:t>Summer term</w:t>
            </w:r>
          </w:p>
          <w:p w14:paraId="4F6D2C48" w14:textId="1E6A3CA4" w:rsidR="00ED64D6" w:rsidRPr="00FC0001" w:rsidRDefault="05D86D56" w:rsidP="05D86D56">
            <w:pPr>
              <w:snapToGrid w:val="0"/>
              <w:rPr>
                <w:sz w:val="20"/>
                <w:szCs w:val="20"/>
              </w:rPr>
            </w:pPr>
            <w:r w:rsidRPr="05D86D56">
              <w:rPr>
                <w:sz w:val="20"/>
                <w:szCs w:val="20"/>
              </w:rPr>
              <w:t>£100 resources</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Pr>
          <w:p w14:paraId="31F27C88" w14:textId="5B9DCD4B" w:rsidR="00ED64D6" w:rsidRPr="00FC0001" w:rsidRDefault="05D86D56" w:rsidP="05D86D56">
            <w:pPr>
              <w:rPr>
                <w:sz w:val="20"/>
                <w:szCs w:val="20"/>
              </w:rPr>
            </w:pPr>
            <w:r w:rsidRPr="05D86D56">
              <w:rPr>
                <w:sz w:val="20"/>
                <w:szCs w:val="20"/>
              </w:rPr>
              <w:t>Children will experience ‘giving back’ to others and take part in charity events which supports others. Empathy and generosity as a focus.</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79B88F8C" w14:textId="77777777" w:rsidR="00ED64D6" w:rsidRPr="00FC0001" w:rsidRDefault="00ED64D6" w:rsidP="00ED64D6">
            <w:pPr>
              <w:snapToGrid w:val="0"/>
              <w:rPr>
                <w:sz w:val="20"/>
                <w:szCs w:val="20"/>
              </w:rPr>
            </w:pP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Pr>
          <w:p w14:paraId="145C11DD" w14:textId="77777777" w:rsidR="00ED64D6" w:rsidRPr="00FC0001" w:rsidRDefault="00ED64D6" w:rsidP="00ED64D6">
            <w:pPr>
              <w:snapToGrid w:val="0"/>
              <w:rPr>
                <w:sz w:val="20"/>
                <w:szCs w:val="20"/>
              </w:rPr>
            </w:pPr>
          </w:p>
        </w:tc>
        <w:tc>
          <w:tcPr>
            <w:tcW w:w="719" w:type="dxa"/>
            <w:tcBorders>
              <w:top w:val="single" w:sz="4" w:space="0" w:color="000000" w:themeColor="text1"/>
              <w:left w:val="single" w:sz="4" w:space="0" w:color="000000" w:themeColor="text1"/>
              <w:bottom w:val="single" w:sz="4" w:space="0" w:color="000000" w:themeColor="text1"/>
            </w:tcBorders>
            <w:shd w:val="clear" w:color="auto" w:fill="auto"/>
          </w:tcPr>
          <w:p w14:paraId="6B40E7A7" w14:textId="77777777" w:rsidR="00ED64D6" w:rsidRPr="00FC0001" w:rsidRDefault="00ED64D6" w:rsidP="00ED64D6">
            <w:pPr>
              <w:snapToGrid w:val="0"/>
              <w:rPr>
                <w:sz w:val="20"/>
                <w:szCs w:val="20"/>
              </w:rPr>
            </w:pPr>
          </w:p>
        </w:tc>
        <w:tc>
          <w:tcPr>
            <w:tcW w:w="38" w:type="dxa"/>
            <w:tcBorders>
              <w:left w:val="single" w:sz="4" w:space="0" w:color="000000" w:themeColor="text1"/>
            </w:tcBorders>
            <w:shd w:val="clear" w:color="auto" w:fill="auto"/>
          </w:tcPr>
          <w:p w14:paraId="3FFF7D4A" w14:textId="77777777" w:rsidR="00ED64D6" w:rsidRPr="00FC0001" w:rsidRDefault="00ED64D6" w:rsidP="00ED64D6">
            <w:pPr>
              <w:snapToGrid w:val="0"/>
              <w:rPr>
                <w:sz w:val="20"/>
                <w:szCs w:val="20"/>
              </w:rPr>
            </w:pPr>
          </w:p>
        </w:tc>
      </w:tr>
    </w:tbl>
    <w:p w14:paraId="287B69A3" w14:textId="77777777" w:rsidR="00433C8C" w:rsidRPr="00FC0001" w:rsidRDefault="00433C8C">
      <w:pPr>
        <w:rPr>
          <w:b/>
          <w:sz w:val="22"/>
          <w:szCs w:val="22"/>
        </w:rPr>
      </w:pPr>
    </w:p>
    <w:p w14:paraId="63A0829D" w14:textId="77777777" w:rsidR="00433C8C" w:rsidRPr="00FC0001" w:rsidRDefault="00433C8C"/>
    <w:sectPr w:rsidR="00433C8C" w:rsidRPr="00FC0001" w:rsidSect="00D33B7D">
      <w:footerReference w:type="default" r:id="rId12"/>
      <w:pgSz w:w="16838" w:h="11906" w:orient="landscape"/>
      <w:pgMar w:top="426" w:right="1134" w:bottom="567"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9C14C" w14:textId="77777777" w:rsidR="007543A2" w:rsidRDefault="007543A2">
      <w:r>
        <w:separator/>
      </w:r>
    </w:p>
  </w:endnote>
  <w:endnote w:type="continuationSeparator" w:id="0">
    <w:p w14:paraId="3A3A166A" w14:textId="77777777" w:rsidR="007543A2" w:rsidRDefault="0075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ngal">
    <w:altName w:val="Courier New"/>
    <w:panose1 w:val="00000400000000000000"/>
    <w:charset w:val="01"/>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560F7" w14:textId="54522B28" w:rsidR="00F81A53" w:rsidRDefault="00F81A53" w:rsidP="00F81A53">
    <w:pPr>
      <w:pStyle w:val="Footer"/>
      <w:pBdr>
        <w:top w:val="single" w:sz="4" w:space="1" w:color="D9D9D9"/>
      </w:pBdr>
      <w:rPr>
        <w:b/>
        <w:bCs/>
      </w:rPr>
    </w:pPr>
    <w:r>
      <w:fldChar w:fldCharType="begin"/>
    </w:r>
    <w:r>
      <w:instrText xml:space="preserve"> PAGE   \* MERGEFORMAT </w:instrText>
    </w:r>
    <w:r>
      <w:fldChar w:fldCharType="separate"/>
    </w:r>
    <w:r w:rsidR="001D36BA" w:rsidRPr="001D36BA">
      <w:rPr>
        <w:b/>
        <w:bCs/>
        <w:noProof/>
      </w:rPr>
      <w:t>2</w:t>
    </w:r>
    <w:r>
      <w:rPr>
        <w:b/>
        <w:bCs/>
        <w:noProof/>
      </w:rPr>
      <w:fldChar w:fldCharType="end"/>
    </w:r>
    <w:r>
      <w:rPr>
        <w:b/>
        <w:bCs/>
      </w:rPr>
      <w:t xml:space="preserve"> | </w:t>
    </w:r>
    <w:r w:rsidRPr="00F81A53">
      <w:rPr>
        <w:color w:val="7F7F7F"/>
        <w:spacing w:val="60"/>
      </w:rPr>
      <w:t>Page</w:t>
    </w:r>
  </w:p>
  <w:p w14:paraId="04338875" w14:textId="77777777" w:rsidR="00D87850" w:rsidRDefault="00D8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CA3A" w14:textId="77777777" w:rsidR="007543A2" w:rsidRDefault="007543A2">
      <w:r>
        <w:separator/>
      </w:r>
    </w:p>
  </w:footnote>
  <w:footnote w:type="continuationSeparator" w:id="0">
    <w:p w14:paraId="10522459" w14:textId="77777777" w:rsidR="007543A2" w:rsidRDefault="00754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522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0"/>
        <w:szCs w:val="2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0"/>
        <w:szCs w:val="2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4CC0914"/>
    <w:multiLevelType w:val="hybridMultilevel"/>
    <w:tmpl w:val="0BB2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53297"/>
    <w:multiLevelType w:val="hybridMultilevel"/>
    <w:tmpl w:val="51F6DAB6"/>
    <w:lvl w:ilvl="0" w:tplc="5A18C7BE">
      <w:start w:val="7"/>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14249"/>
    <w:multiLevelType w:val="multilevel"/>
    <w:tmpl w:val="C6D2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01FE6"/>
    <w:multiLevelType w:val="hybridMultilevel"/>
    <w:tmpl w:val="EC1C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038A5"/>
    <w:multiLevelType w:val="hybridMultilevel"/>
    <w:tmpl w:val="EDCE83CE"/>
    <w:lvl w:ilvl="0" w:tplc="EB28F4C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F45B1"/>
    <w:multiLevelType w:val="hybridMultilevel"/>
    <w:tmpl w:val="3ABE0B40"/>
    <w:lvl w:ilvl="0" w:tplc="898E8086">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10588"/>
    <w:multiLevelType w:val="hybridMultilevel"/>
    <w:tmpl w:val="BE5C7128"/>
    <w:lvl w:ilvl="0" w:tplc="EEF484EC">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6"/>
  </w:num>
  <w:num w:numId="7">
    <w:abstractNumId w:val="7"/>
  </w:num>
  <w:num w:numId="8">
    <w:abstractNumId w:val="4"/>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AB"/>
    <w:rsid w:val="000175E9"/>
    <w:rsid w:val="00043A05"/>
    <w:rsid w:val="00043E0A"/>
    <w:rsid w:val="0004513B"/>
    <w:rsid w:val="00060925"/>
    <w:rsid w:val="00062AD5"/>
    <w:rsid w:val="0006559A"/>
    <w:rsid w:val="00087CF4"/>
    <w:rsid w:val="0009206F"/>
    <w:rsid w:val="000A270D"/>
    <w:rsid w:val="000B13FA"/>
    <w:rsid w:val="000D4257"/>
    <w:rsid w:val="000D518F"/>
    <w:rsid w:val="000D5639"/>
    <w:rsid w:val="000E2B32"/>
    <w:rsid w:val="000E3021"/>
    <w:rsid w:val="000E6CF0"/>
    <w:rsid w:val="000F4C82"/>
    <w:rsid w:val="001014F3"/>
    <w:rsid w:val="001173F7"/>
    <w:rsid w:val="001239CB"/>
    <w:rsid w:val="001568FC"/>
    <w:rsid w:val="00162665"/>
    <w:rsid w:val="001741C4"/>
    <w:rsid w:val="00175652"/>
    <w:rsid w:val="00192499"/>
    <w:rsid w:val="00194DAA"/>
    <w:rsid w:val="001B0CA2"/>
    <w:rsid w:val="001D36BA"/>
    <w:rsid w:val="001D6C8B"/>
    <w:rsid w:val="001D79CB"/>
    <w:rsid w:val="001F1AE5"/>
    <w:rsid w:val="00201740"/>
    <w:rsid w:val="002022B2"/>
    <w:rsid w:val="00204BD0"/>
    <w:rsid w:val="002258B1"/>
    <w:rsid w:val="00247D7B"/>
    <w:rsid w:val="00254ABF"/>
    <w:rsid w:val="0026219A"/>
    <w:rsid w:val="00270507"/>
    <w:rsid w:val="002761F5"/>
    <w:rsid w:val="0029721D"/>
    <w:rsid w:val="002A0F2C"/>
    <w:rsid w:val="002B29C2"/>
    <w:rsid w:val="002B433E"/>
    <w:rsid w:val="002E406D"/>
    <w:rsid w:val="002E7100"/>
    <w:rsid w:val="002E731F"/>
    <w:rsid w:val="002F07B0"/>
    <w:rsid w:val="003007CB"/>
    <w:rsid w:val="003072AD"/>
    <w:rsid w:val="00311CCF"/>
    <w:rsid w:val="00314884"/>
    <w:rsid w:val="00325CDC"/>
    <w:rsid w:val="00325E6B"/>
    <w:rsid w:val="003430F8"/>
    <w:rsid w:val="00347711"/>
    <w:rsid w:val="003548EC"/>
    <w:rsid w:val="00366913"/>
    <w:rsid w:val="003835B6"/>
    <w:rsid w:val="00383DA2"/>
    <w:rsid w:val="00390AD0"/>
    <w:rsid w:val="00394090"/>
    <w:rsid w:val="003A18F5"/>
    <w:rsid w:val="003B081F"/>
    <w:rsid w:val="003B4A4A"/>
    <w:rsid w:val="003D4312"/>
    <w:rsid w:val="003D63CA"/>
    <w:rsid w:val="003E0F1D"/>
    <w:rsid w:val="003E3835"/>
    <w:rsid w:val="003F21DA"/>
    <w:rsid w:val="00407E07"/>
    <w:rsid w:val="00412080"/>
    <w:rsid w:val="0042341F"/>
    <w:rsid w:val="00430A46"/>
    <w:rsid w:val="00433C8C"/>
    <w:rsid w:val="00437D44"/>
    <w:rsid w:val="004422F8"/>
    <w:rsid w:val="00465823"/>
    <w:rsid w:val="0046737A"/>
    <w:rsid w:val="004716E1"/>
    <w:rsid w:val="0049229F"/>
    <w:rsid w:val="004A772F"/>
    <w:rsid w:val="004D7E34"/>
    <w:rsid w:val="004E184E"/>
    <w:rsid w:val="004F6CC0"/>
    <w:rsid w:val="004F6D14"/>
    <w:rsid w:val="00500CFB"/>
    <w:rsid w:val="00514392"/>
    <w:rsid w:val="00514413"/>
    <w:rsid w:val="00526EF6"/>
    <w:rsid w:val="00532FA1"/>
    <w:rsid w:val="00533CB9"/>
    <w:rsid w:val="005351FE"/>
    <w:rsid w:val="00560BC4"/>
    <w:rsid w:val="00563428"/>
    <w:rsid w:val="005705E9"/>
    <w:rsid w:val="005B6C91"/>
    <w:rsid w:val="005C54AD"/>
    <w:rsid w:val="005E516B"/>
    <w:rsid w:val="005F3653"/>
    <w:rsid w:val="006125D9"/>
    <w:rsid w:val="00632BAB"/>
    <w:rsid w:val="0063571D"/>
    <w:rsid w:val="00637817"/>
    <w:rsid w:val="006559F9"/>
    <w:rsid w:val="00662953"/>
    <w:rsid w:val="006714BE"/>
    <w:rsid w:val="00677392"/>
    <w:rsid w:val="00681B84"/>
    <w:rsid w:val="006860C4"/>
    <w:rsid w:val="006A4C14"/>
    <w:rsid w:val="006A76F0"/>
    <w:rsid w:val="006B34E6"/>
    <w:rsid w:val="006D0D2B"/>
    <w:rsid w:val="006D29C8"/>
    <w:rsid w:val="006D29E5"/>
    <w:rsid w:val="006E0506"/>
    <w:rsid w:val="006F30A9"/>
    <w:rsid w:val="00703D57"/>
    <w:rsid w:val="00715B62"/>
    <w:rsid w:val="00715FF2"/>
    <w:rsid w:val="00725A93"/>
    <w:rsid w:val="00742375"/>
    <w:rsid w:val="007543A2"/>
    <w:rsid w:val="007544B6"/>
    <w:rsid w:val="0075616C"/>
    <w:rsid w:val="0077204C"/>
    <w:rsid w:val="00781582"/>
    <w:rsid w:val="007936D0"/>
    <w:rsid w:val="007A468C"/>
    <w:rsid w:val="007B6143"/>
    <w:rsid w:val="007C3273"/>
    <w:rsid w:val="007D3F79"/>
    <w:rsid w:val="007D7159"/>
    <w:rsid w:val="007E1A81"/>
    <w:rsid w:val="007E2910"/>
    <w:rsid w:val="0080676F"/>
    <w:rsid w:val="008309BA"/>
    <w:rsid w:val="008553BF"/>
    <w:rsid w:val="00855751"/>
    <w:rsid w:val="0085651B"/>
    <w:rsid w:val="00860847"/>
    <w:rsid w:val="008610F2"/>
    <w:rsid w:val="00873E00"/>
    <w:rsid w:val="008766BF"/>
    <w:rsid w:val="00883A26"/>
    <w:rsid w:val="00895764"/>
    <w:rsid w:val="008A5096"/>
    <w:rsid w:val="008B3E94"/>
    <w:rsid w:val="008B6FAE"/>
    <w:rsid w:val="008C3B28"/>
    <w:rsid w:val="008D3BF3"/>
    <w:rsid w:val="008E5353"/>
    <w:rsid w:val="008E7468"/>
    <w:rsid w:val="008F70CD"/>
    <w:rsid w:val="0094077F"/>
    <w:rsid w:val="009442C0"/>
    <w:rsid w:val="00951C75"/>
    <w:rsid w:val="0095257D"/>
    <w:rsid w:val="00952D8C"/>
    <w:rsid w:val="009542AF"/>
    <w:rsid w:val="009631FB"/>
    <w:rsid w:val="00966D7A"/>
    <w:rsid w:val="00987C0B"/>
    <w:rsid w:val="009C1C26"/>
    <w:rsid w:val="009C411B"/>
    <w:rsid w:val="009D49CD"/>
    <w:rsid w:val="009E70D3"/>
    <w:rsid w:val="00A12389"/>
    <w:rsid w:val="00A16C5C"/>
    <w:rsid w:val="00A204D9"/>
    <w:rsid w:val="00A23E36"/>
    <w:rsid w:val="00A55E95"/>
    <w:rsid w:val="00A570FD"/>
    <w:rsid w:val="00A611F4"/>
    <w:rsid w:val="00A62161"/>
    <w:rsid w:val="00A708B0"/>
    <w:rsid w:val="00A764D2"/>
    <w:rsid w:val="00A80699"/>
    <w:rsid w:val="00AD74C1"/>
    <w:rsid w:val="00AE5C52"/>
    <w:rsid w:val="00AE6913"/>
    <w:rsid w:val="00AE7FCC"/>
    <w:rsid w:val="00B11887"/>
    <w:rsid w:val="00B17F53"/>
    <w:rsid w:val="00B253A6"/>
    <w:rsid w:val="00B257D1"/>
    <w:rsid w:val="00B331F3"/>
    <w:rsid w:val="00B346CE"/>
    <w:rsid w:val="00B6176F"/>
    <w:rsid w:val="00B81FCE"/>
    <w:rsid w:val="00B86731"/>
    <w:rsid w:val="00B9143F"/>
    <w:rsid w:val="00BA5EFD"/>
    <w:rsid w:val="00BD3D31"/>
    <w:rsid w:val="00BE17ED"/>
    <w:rsid w:val="00BE397A"/>
    <w:rsid w:val="00BE3AEF"/>
    <w:rsid w:val="00BE5F63"/>
    <w:rsid w:val="00BF6948"/>
    <w:rsid w:val="00C117AB"/>
    <w:rsid w:val="00C2528C"/>
    <w:rsid w:val="00C43C32"/>
    <w:rsid w:val="00C4493E"/>
    <w:rsid w:val="00C62DC7"/>
    <w:rsid w:val="00C76916"/>
    <w:rsid w:val="00C77CA1"/>
    <w:rsid w:val="00C82BA7"/>
    <w:rsid w:val="00C87CA8"/>
    <w:rsid w:val="00D00560"/>
    <w:rsid w:val="00D03490"/>
    <w:rsid w:val="00D07F35"/>
    <w:rsid w:val="00D17045"/>
    <w:rsid w:val="00D21464"/>
    <w:rsid w:val="00D2169F"/>
    <w:rsid w:val="00D25A26"/>
    <w:rsid w:val="00D26B92"/>
    <w:rsid w:val="00D33B7D"/>
    <w:rsid w:val="00D34C11"/>
    <w:rsid w:val="00D36E4A"/>
    <w:rsid w:val="00D40222"/>
    <w:rsid w:val="00D73313"/>
    <w:rsid w:val="00D75593"/>
    <w:rsid w:val="00D859B3"/>
    <w:rsid w:val="00D87850"/>
    <w:rsid w:val="00DA6BAA"/>
    <w:rsid w:val="00DC12D5"/>
    <w:rsid w:val="00DC7852"/>
    <w:rsid w:val="00DC7C1E"/>
    <w:rsid w:val="00DD0B2C"/>
    <w:rsid w:val="00DD1996"/>
    <w:rsid w:val="00DD1A36"/>
    <w:rsid w:val="00DF030C"/>
    <w:rsid w:val="00E02D5C"/>
    <w:rsid w:val="00E24852"/>
    <w:rsid w:val="00E277E0"/>
    <w:rsid w:val="00E30279"/>
    <w:rsid w:val="00E32769"/>
    <w:rsid w:val="00E36A66"/>
    <w:rsid w:val="00E465BA"/>
    <w:rsid w:val="00E47837"/>
    <w:rsid w:val="00E63823"/>
    <w:rsid w:val="00E6536B"/>
    <w:rsid w:val="00E666C0"/>
    <w:rsid w:val="00E67F58"/>
    <w:rsid w:val="00E83E9F"/>
    <w:rsid w:val="00E902B3"/>
    <w:rsid w:val="00EC3B5E"/>
    <w:rsid w:val="00ED64D6"/>
    <w:rsid w:val="00EE0FC3"/>
    <w:rsid w:val="00EE14D1"/>
    <w:rsid w:val="00EF2AF6"/>
    <w:rsid w:val="00EF4763"/>
    <w:rsid w:val="00F03907"/>
    <w:rsid w:val="00F060CD"/>
    <w:rsid w:val="00F06BE7"/>
    <w:rsid w:val="00F23E41"/>
    <w:rsid w:val="00F259D7"/>
    <w:rsid w:val="00F3518F"/>
    <w:rsid w:val="00F433CC"/>
    <w:rsid w:val="00F51663"/>
    <w:rsid w:val="00F559E3"/>
    <w:rsid w:val="00F632DF"/>
    <w:rsid w:val="00F666C5"/>
    <w:rsid w:val="00F749A7"/>
    <w:rsid w:val="00F81A53"/>
    <w:rsid w:val="00F9653D"/>
    <w:rsid w:val="00FC0001"/>
    <w:rsid w:val="00FE513F"/>
    <w:rsid w:val="00FF3DC7"/>
    <w:rsid w:val="05D86D56"/>
    <w:rsid w:val="456838C4"/>
    <w:rsid w:val="689652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8D44B"/>
  <w15:chartTrackingRefBased/>
  <w15:docId w15:val="{AA5B00A2-5989-4A37-B7EA-CF036770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SimSu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szCs w:val="2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z w:val="22"/>
      <w:szCs w:val="22"/>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DefaultParagraphFont0">
    <w:name w:val="Default Paragraph Font0"/>
  </w:style>
  <w:style w:type="character" w:styleId="PageNumber">
    <w:name w:val="page number"/>
    <w:basedOn w:val="DefaultParagraphFont0"/>
  </w:style>
  <w:style w:type="character" w:customStyle="1" w:styleId="TitleChar">
    <w:name w:val="Title Char"/>
    <w:rPr>
      <w:rFonts w:ascii="Comic Sans MS" w:hAnsi="Comic Sans MS" w:cs="Comic Sans MS"/>
      <w:sz w:val="40"/>
      <w:lang w:eastAsia="en-US"/>
    </w:rPr>
  </w:style>
  <w:style w:type="paragraph" w:customStyle="1" w:styleId="Heading">
    <w:name w:val="Heading"/>
    <w:basedOn w:val="Normal"/>
    <w:next w:val="BodyText"/>
    <w:pPr>
      <w:jc w:val="center"/>
    </w:pPr>
    <w:rPr>
      <w:rFonts w:ascii="Comic Sans MS" w:hAnsi="Comic Sans MS" w:cs="Comic Sans MS"/>
      <w:sz w:val="40"/>
      <w:szCs w:val="20"/>
      <w:lang w:eastAsia="en-US"/>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pPr>
      <w:tabs>
        <w:tab w:val="center" w:pos="4153"/>
        <w:tab w:val="right" w:pos="8306"/>
      </w:tabs>
    </w:pPr>
  </w:style>
  <w:style w:type="paragraph" w:styleId="NormalWeb">
    <w:name w:val="Normal (Web)"/>
    <w:uiPriority w:val="99"/>
    <w:pPr>
      <w:suppressAutoHyphens/>
      <w:spacing w:before="280" w:after="280"/>
    </w:pPr>
    <w:rPr>
      <w:rFonts w:eastAsia="SimSun"/>
      <w:kern w:val="1"/>
      <w:sz w:val="24"/>
      <w:szCs w:val="24"/>
      <w:lang w:val="en-US" w:eastAsia="zh-CN"/>
    </w:rPr>
  </w:style>
  <w:style w:type="paragraph" w:styleId="BalloonText">
    <w:name w:val="Balloon Text"/>
    <w:basedOn w:val="Normal"/>
    <w:rPr>
      <w:rFonts w:ascii="Tahoma" w:hAnsi="Tahoma" w:cs="Tahoma"/>
      <w:sz w:val="16"/>
      <w:szCs w:val="16"/>
    </w:rPr>
  </w:style>
  <w:style w:type="paragraph" w:customStyle="1" w:styleId="MediumShading1-Accent11">
    <w:name w:val="Medium Shading 1 - Accent 11"/>
    <w:qFormat/>
    <w:pPr>
      <w:suppressAutoHyphens/>
    </w:pPr>
    <w:rPr>
      <w:rFonts w:eastAsia="SimSun"/>
      <w:sz w:val="24"/>
      <w:szCs w:val="24"/>
      <w:lang w:eastAsia="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table" w:styleId="TableGrid">
    <w:name w:val="Table Grid"/>
    <w:basedOn w:val="TableNormal"/>
    <w:uiPriority w:val="59"/>
    <w:rsid w:val="0053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A53"/>
    <w:pPr>
      <w:tabs>
        <w:tab w:val="center" w:pos="4513"/>
        <w:tab w:val="right" w:pos="9026"/>
      </w:tabs>
    </w:pPr>
  </w:style>
  <w:style w:type="character" w:customStyle="1" w:styleId="HeaderChar">
    <w:name w:val="Header Char"/>
    <w:link w:val="Header"/>
    <w:uiPriority w:val="99"/>
    <w:rsid w:val="00F81A53"/>
    <w:rPr>
      <w:rFonts w:ascii="Arial" w:eastAsia="SimSun" w:hAnsi="Arial" w:cs="Arial"/>
      <w:sz w:val="24"/>
      <w:szCs w:val="24"/>
    </w:rPr>
  </w:style>
  <w:style w:type="character" w:customStyle="1" w:styleId="FooterChar">
    <w:name w:val="Footer Char"/>
    <w:link w:val="Footer"/>
    <w:uiPriority w:val="99"/>
    <w:rsid w:val="00F81A53"/>
    <w:rPr>
      <w:rFonts w:ascii="Arial" w:eastAsia="SimSu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4808">
      <w:bodyDiv w:val="1"/>
      <w:marLeft w:val="0"/>
      <w:marRight w:val="0"/>
      <w:marTop w:val="0"/>
      <w:marBottom w:val="0"/>
      <w:divBdr>
        <w:top w:val="none" w:sz="0" w:space="0" w:color="auto"/>
        <w:left w:val="none" w:sz="0" w:space="0" w:color="auto"/>
        <w:bottom w:val="none" w:sz="0" w:space="0" w:color="auto"/>
        <w:right w:val="none" w:sz="0" w:space="0" w:color="auto"/>
      </w:divBdr>
      <w:divsChild>
        <w:div w:id="864710554">
          <w:marLeft w:val="-678"/>
          <w:marRight w:val="0"/>
          <w:marTop w:val="0"/>
          <w:marBottom w:val="0"/>
          <w:divBdr>
            <w:top w:val="none" w:sz="0" w:space="0" w:color="auto"/>
            <w:left w:val="none" w:sz="0" w:space="0" w:color="auto"/>
            <w:bottom w:val="none" w:sz="0" w:space="0" w:color="auto"/>
            <w:right w:val="none" w:sz="0" w:space="0" w:color="auto"/>
          </w:divBdr>
        </w:div>
      </w:divsChild>
    </w:div>
    <w:div w:id="109399327">
      <w:bodyDiv w:val="1"/>
      <w:marLeft w:val="0"/>
      <w:marRight w:val="0"/>
      <w:marTop w:val="0"/>
      <w:marBottom w:val="0"/>
      <w:divBdr>
        <w:top w:val="none" w:sz="0" w:space="0" w:color="auto"/>
        <w:left w:val="none" w:sz="0" w:space="0" w:color="auto"/>
        <w:bottom w:val="none" w:sz="0" w:space="0" w:color="auto"/>
        <w:right w:val="none" w:sz="0" w:space="0" w:color="auto"/>
      </w:divBdr>
    </w:div>
    <w:div w:id="168256394">
      <w:bodyDiv w:val="1"/>
      <w:marLeft w:val="0"/>
      <w:marRight w:val="0"/>
      <w:marTop w:val="0"/>
      <w:marBottom w:val="0"/>
      <w:divBdr>
        <w:top w:val="none" w:sz="0" w:space="0" w:color="auto"/>
        <w:left w:val="none" w:sz="0" w:space="0" w:color="auto"/>
        <w:bottom w:val="none" w:sz="0" w:space="0" w:color="auto"/>
        <w:right w:val="none" w:sz="0" w:space="0" w:color="auto"/>
      </w:divBdr>
    </w:div>
    <w:div w:id="226452440">
      <w:bodyDiv w:val="1"/>
      <w:marLeft w:val="0"/>
      <w:marRight w:val="0"/>
      <w:marTop w:val="0"/>
      <w:marBottom w:val="0"/>
      <w:divBdr>
        <w:top w:val="none" w:sz="0" w:space="0" w:color="auto"/>
        <w:left w:val="none" w:sz="0" w:space="0" w:color="auto"/>
        <w:bottom w:val="none" w:sz="0" w:space="0" w:color="auto"/>
        <w:right w:val="none" w:sz="0" w:space="0" w:color="auto"/>
      </w:divBdr>
    </w:div>
    <w:div w:id="227617919">
      <w:bodyDiv w:val="1"/>
      <w:marLeft w:val="0"/>
      <w:marRight w:val="0"/>
      <w:marTop w:val="0"/>
      <w:marBottom w:val="0"/>
      <w:divBdr>
        <w:top w:val="none" w:sz="0" w:space="0" w:color="auto"/>
        <w:left w:val="none" w:sz="0" w:space="0" w:color="auto"/>
        <w:bottom w:val="none" w:sz="0" w:space="0" w:color="auto"/>
        <w:right w:val="none" w:sz="0" w:space="0" w:color="auto"/>
      </w:divBdr>
    </w:div>
    <w:div w:id="304284492">
      <w:bodyDiv w:val="1"/>
      <w:marLeft w:val="0"/>
      <w:marRight w:val="0"/>
      <w:marTop w:val="0"/>
      <w:marBottom w:val="0"/>
      <w:divBdr>
        <w:top w:val="none" w:sz="0" w:space="0" w:color="auto"/>
        <w:left w:val="none" w:sz="0" w:space="0" w:color="auto"/>
        <w:bottom w:val="none" w:sz="0" w:space="0" w:color="auto"/>
        <w:right w:val="none" w:sz="0" w:space="0" w:color="auto"/>
      </w:divBdr>
    </w:div>
    <w:div w:id="737553628">
      <w:bodyDiv w:val="1"/>
      <w:marLeft w:val="0"/>
      <w:marRight w:val="0"/>
      <w:marTop w:val="0"/>
      <w:marBottom w:val="0"/>
      <w:divBdr>
        <w:top w:val="none" w:sz="0" w:space="0" w:color="auto"/>
        <w:left w:val="none" w:sz="0" w:space="0" w:color="auto"/>
        <w:bottom w:val="none" w:sz="0" w:space="0" w:color="auto"/>
        <w:right w:val="none" w:sz="0" w:space="0" w:color="auto"/>
      </w:divBdr>
    </w:div>
    <w:div w:id="922836136">
      <w:bodyDiv w:val="1"/>
      <w:marLeft w:val="0"/>
      <w:marRight w:val="0"/>
      <w:marTop w:val="0"/>
      <w:marBottom w:val="0"/>
      <w:divBdr>
        <w:top w:val="none" w:sz="0" w:space="0" w:color="auto"/>
        <w:left w:val="none" w:sz="0" w:space="0" w:color="auto"/>
        <w:bottom w:val="none" w:sz="0" w:space="0" w:color="auto"/>
        <w:right w:val="none" w:sz="0" w:space="0" w:color="auto"/>
      </w:divBdr>
    </w:div>
    <w:div w:id="1180974736">
      <w:bodyDiv w:val="1"/>
      <w:marLeft w:val="0"/>
      <w:marRight w:val="0"/>
      <w:marTop w:val="0"/>
      <w:marBottom w:val="0"/>
      <w:divBdr>
        <w:top w:val="none" w:sz="0" w:space="0" w:color="auto"/>
        <w:left w:val="none" w:sz="0" w:space="0" w:color="auto"/>
        <w:bottom w:val="none" w:sz="0" w:space="0" w:color="auto"/>
        <w:right w:val="none" w:sz="0" w:space="0" w:color="auto"/>
      </w:divBdr>
    </w:div>
    <w:div w:id="1318724495">
      <w:bodyDiv w:val="1"/>
      <w:marLeft w:val="0"/>
      <w:marRight w:val="0"/>
      <w:marTop w:val="0"/>
      <w:marBottom w:val="0"/>
      <w:divBdr>
        <w:top w:val="none" w:sz="0" w:space="0" w:color="auto"/>
        <w:left w:val="none" w:sz="0" w:space="0" w:color="auto"/>
        <w:bottom w:val="none" w:sz="0" w:space="0" w:color="auto"/>
        <w:right w:val="none" w:sz="0" w:space="0" w:color="auto"/>
      </w:divBdr>
    </w:div>
    <w:div w:id="1765615083">
      <w:bodyDiv w:val="1"/>
      <w:marLeft w:val="0"/>
      <w:marRight w:val="0"/>
      <w:marTop w:val="0"/>
      <w:marBottom w:val="0"/>
      <w:divBdr>
        <w:top w:val="none" w:sz="0" w:space="0" w:color="auto"/>
        <w:left w:val="none" w:sz="0" w:space="0" w:color="auto"/>
        <w:bottom w:val="none" w:sz="0" w:space="0" w:color="auto"/>
        <w:right w:val="none" w:sz="0" w:space="0" w:color="auto"/>
      </w:divBdr>
    </w:div>
    <w:div w:id="1933312718">
      <w:bodyDiv w:val="1"/>
      <w:marLeft w:val="0"/>
      <w:marRight w:val="0"/>
      <w:marTop w:val="0"/>
      <w:marBottom w:val="0"/>
      <w:divBdr>
        <w:top w:val="none" w:sz="0" w:space="0" w:color="auto"/>
        <w:left w:val="none" w:sz="0" w:space="0" w:color="auto"/>
        <w:bottom w:val="none" w:sz="0" w:space="0" w:color="auto"/>
        <w:right w:val="none" w:sz="0" w:space="0" w:color="auto"/>
      </w:divBdr>
    </w:div>
    <w:div w:id="19604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9" ma:contentTypeDescription="Create a new document." ma:contentTypeScope="" ma:versionID="a6b99d1e3cc347bbbdd7eeb164375f83">
  <xsd:schema xmlns:xsd="http://www.w3.org/2001/XMLSchema" xmlns:xs="http://www.w3.org/2001/XMLSchema" xmlns:p="http://schemas.microsoft.com/office/2006/metadata/properties" xmlns:ns3="db1d7ee5-dc7b-478e-862d-49ed1201d877" xmlns:ns4="acfdcfa7-89cc-4d09-b931-9d516eb6c903" targetNamespace="http://schemas.microsoft.com/office/2006/metadata/properties" ma:root="true" ma:fieldsID="d6bdcf34f526a74bfe06162cdfb23f33" ns3:_="" ns4:_="">
    <xsd:import namespace="db1d7ee5-dc7b-478e-862d-49ed1201d877"/>
    <xsd:import namespace="acfdcfa7-89cc-4d09-b931-9d516eb6c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cfa7-89cc-4d09-b931-9d516eb6c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36C1-725D-41B6-BA6A-EA43AFC2C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acfdcfa7-89cc-4d09-b931-9d516eb6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B002B-2252-42AA-97B5-F74080A04BD5}">
  <ds:schemaRefs>
    <ds:schemaRef ds:uri="http://schemas.microsoft.com/sharepoint/v3/contenttype/forms"/>
  </ds:schemaRefs>
</ds:datastoreItem>
</file>

<file path=customXml/itemProps3.xml><?xml version="1.0" encoding="utf-8"?>
<ds:datastoreItem xmlns:ds="http://schemas.openxmlformats.org/officeDocument/2006/customXml" ds:itemID="{55022653-2EEE-4A57-AF01-1654DEF8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LANDSCOVE C of E PRIMARY SCHOOL IMPROVEMENT PLAN 2013 2014</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LANDSCOVE C of E PRIMARY SCHOOL IMPROVEMENT PLAN 2013 2014</dc:title>
  <dc:subject/>
  <dc:creator>Robin</dc:creator>
  <cp:keywords/>
  <cp:lastModifiedBy>Alice Eeles</cp:lastModifiedBy>
  <cp:revision>3</cp:revision>
  <cp:lastPrinted>2018-09-25T19:33:00Z</cp:lastPrinted>
  <dcterms:created xsi:type="dcterms:W3CDTF">2019-09-18T14:56:00Z</dcterms:created>
  <dcterms:modified xsi:type="dcterms:W3CDTF">2019-09-18T14:56:00Z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y fmtid="{D5CDD505-2E9C-101B-9397-08002B2CF9AE}" pid="3" name="ContentTypeId">
    <vt:lpwstr>0x0101005D773A3832447C4BB367BE2540E08A8D</vt:lpwstr>
  </property>
</Properties>
</file>